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7451" w:rsidRDefault="00D8760F">
      <w:pPr>
        <w:spacing w:after="0"/>
        <w:jc w:val="center"/>
        <w:rPr>
          <w:b/>
          <w:sz w:val="36"/>
          <w:szCs w:val="36"/>
        </w:rPr>
      </w:pPr>
      <w:r>
        <w:rPr>
          <w:b/>
          <w:sz w:val="36"/>
          <w:szCs w:val="36"/>
        </w:rPr>
        <w:t>CV</w:t>
      </w:r>
    </w:p>
    <w:p w:rsidR="00A27451" w:rsidRDefault="00A27451">
      <w:pPr>
        <w:spacing w:after="0"/>
        <w:jc w:val="center"/>
        <w:rPr>
          <w:b/>
          <w:sz w:val="36"/>
          <w:szCs w:val="36"/>
        </w:rPr>
      </w:pPr>
    </w:p>
    <w:tbl>
      <w:tblPr>
        <w:tblStyle w:val="Style11"/>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8"/>
        <w:gridCol w:w="1864"/>
      </w:tblGrid>
      <w:tr w:rsidR="00A27451">
        <w:trPr>
          <w:trHeight w:val="1320"/>
        </w:trPr>
        <w:tc>
          <w:tcPr>
            <w:tcW w:w="7578" w:type="dxa"/>
            <w:tcBorders>
              <w:top w:val="nil"/>
              <w:left w:val="nil"/>
              <w:bottom w:val="nil"/>
              <w:right w:val="nil"/>
            </w:tcBorders>
          </w:tcPr>
          <w:p w:rsidR="00A27451" w:rsidRDefault="00D8760F">
            <w:pPr>
              <w:spacing w:after="0"/>
              <w:rPr>
                <w:b/>
                <w:sz w:val="28"/>
                <w:szCs w:val="28"/>
              </w:rPr>
            </w:pPr>
            <w:r>
              <w:rPr>
                <w:b/>
                <w:sz w:val="28"/>
                <w:szCs w:val="28"/>
              </w:rPr>
              <w:t xml:space="preserve">Ahmad </w:t>
            </w:r>
            <w:proofErr w:type="spellStart"/>
            <w:r>
              <w:rPr>
                <w:b/>
                <w:sz w:val="28"/>
                <w:szCs w:val="28"/>
              </w:rPr>
              <w:t>Alzghoul</w:t>
            </w:r>
            <w:proofErr w:type="spellEnd"/>
          </w:p>
          <w:p w:rsidR="00A27451" w:rsidRDefault="00A27451">
            <w:pPr>
              <w:spacing w:after="0"/>
              <w:rPr>
                <w:sz w:val="22"/>
                <w:szCs w:val="22"/>
              </w:rPr>
            </w:pPr>
          </w:p>
          <w:p w:rsidR="00A27451" w:rsidRDefault="00D8760F">
            <w:pPr>
              <w:spacing w:after="0"/>
              <w:rPr>
                <w:sz w:val="22"/>
                <w:szCs w:val="22"/>
              </w:rPr>
            </w:pPr>
            <w:r>
              <w:rPr>
                <w:sz w:val="22"/>
                <w:szCs w:val="22"/>
              </w:rPr>
              <w:t xml:space="preserve"> (+962) 796 24 2883</w:t>
            </w:r>
          </w:p>
          <w:p w:rsidR="00A27451" w:rsidRDefault="00D8760F">
            <w:pPr>
              <w:spacing w:after="0"/>
              <w:rPr>
                <w:sz w:val="22"/>
                <w:szCs w:val="22"/>
              </w:rPr>
            </w:pPr>
            <w:r>
              <w:rPr>
                <w:sz w:val="22"/>
                <w:szCs w:val="22"/>
              </w:rPr>
              <w:t>A.Alzghoul@psut.edu.jo</w:t>
            </w:r>
          </w:p>
          <w:p w:rsidR="00A27451" w:rsidRDefault="00D8760F">
            <w:pPr>
              <w:spacing w:after="0"/>
              <w:rPr>
                <w:sz w:val="22"/>
                <w:szCs w:val="22"/>
              </w:rPr>
            </w:pPr>
            <w:r>
              <w:rPr>
                <w:sz w:val="22"/>
                <w:szCs w:val="22"/>
              </w:rPr>
              <w:t>Amman, Jordan</w:t>
            </w:r>
          </w:p>
          <w:p w:rsidR="00A27451" w:rsidRDefault="00A27451">
            <w:pPr>
              <w:spacing w:after="0"/>
              <w:rPr>
                <w:sz w:val="22"/>
                <w:szCs w:val="22"/>
              </w:rPr>
            </w:pPr>
          </w:p>
          <w:p w:rsidR="00A27451" w:rsidRDefault="00A27451">
            <w:pPr>
              <w:spacing w:after="0"/>
              <w:rPr>
                <w:sz w:val="22"/>
                <w:szCs w:val="22"/>
              </w:rPr>
            </w:pPr>
          </w:p>
        </w:tc>
        <w:tc>
          <w:tcPr>
            <w:tcW w:w="1864" w:type="dxa"/>
            <w:tcBorders>
              <w:top w:val="nil"/>
              <w:left w:val="nil"/>
              <w:bottom w:val="nil"/>
              <w:right w:val="nil"/>
            </w:tcBorders>
          </w:tcPr>
          <w:p w:rsidR="00A27451" w:rsidRDefault="00A27451">
            <w:pPr>
              <w:spacing w:after="0"/>
              <w:jc w:val="center"/>
              <w:rPr>
                <w:b/>
              </w:rPr>
            </w:pPr>
          </w:p>
        </w:tc>
      </w:tr>
    </w:tbl>
    <w:p w:rsidR="00A27451" w:rsidRDefault="00D8760F">
      <w:pPr>
        <w:pBdr>
          <w:bottom w:val="single" w:sz="6" w:space="1" w:color="000000"/>
        </w:pBdr>
        <w:spacing w:after="0"/>
        <w:rPr>
          <w:b/>
          <w:sz w:val="26"/>
          <w:szCs w:val="26"/>
        </w:rPr>
      </w:pPr>
      <w:r>
        <w:rPr>
          <w:b/>
          <w:sz w:val="26"/>
          <w:szCs w:val="26"/>
        </w:rPr>
        <w:t>Education</w:t>
      </w:r>
    </w:p>
    <w:p w:rsidR="00A27451" w:rsidRDefault="00A27451">
      <w:pPr>
        <w:spacing w:after="0"/>
        <w:rPr>
          <w:sz w:val="22"/>
          <w:szCs w:val="22"/>
        </w:rPr>
      </w:pPr>
    </w:p>
    <w:p w:rsidR="00A27451" w:rsidRDefault="00D8760F">
      <w:pPr>
        <w:spacing w:after="0"/>
        <w:rPr>
          <w:b/>
          <w:sz w:val="22"/>
          <w:szCs w:val="22"/>
        </w:rPr>
      </w:pPr>
      <w:r>
        <w:rPr>
          <w:sz w:val="22"/>
          <w:szCs w:val="22"/>
        </w:rPr>
        <w:t xml:space="preserve">2009-2013                    </w:t>
      </w:r>
      <w:proofErr w:type="spellStart"/>
      <w:r>
        <w:rPr>
          <w:b/>
          <w:sz w:val="22"/>
          <w:szCs w:val="22"/>
        </w:rPr>
        <w:t>Luleå</w:t>
      </w:r>
      <w:proofErr w:type="spellEnd"/>
      <w:r>
        <w:rPr>
          <w:b/>
          <w:sz w:val="22"/>
          <w:szCs w:val="22"/>
        </w:rPr>
        <w:t xml:space="preserve"> University of Technology, Sweden</w:t>
      </w:r>
    </w:p>
    <w:p w:rsidR="00A27451" w:rsidRDefault="00D8760F">
      <w:pPr>
        <w:spacing w:after="0"/>
        <w:ind w:left="2040"/>
        <w:rPr>
          <w:sz w:val="22"/>
          <w:szCs w:val="22"/>
        </w:rPr>
      </w:pPr>
      <w:proofErr w:type="gramStart"/>
      <w:r>
        <w:rPr>
          <w:sz w:val="22"/>
          <w:szCs w:val="22"/>
        </w:rPr>
        <w:t>PhD degree in Computer Aided Design within the field of Computer Science and Engineering.</w:t>
      </w:r>
      <w:proofErr w:type="gramEnd"/>
    </w:p>
    <w:p w:rsidR="00A27451" w:rsidRDefault="00A27451">
      <w:pPr>
        <w:spacing w:after="0"/>
        <w:rPr>
          <w:sz w:val="22"/>
          <w:szCs w:val="22"/>
        </w:rPr>
      </w:pPr>
    </w:p>
    <w:p w:rsidR="00A27451" w:rsidRDefault="00D8760F">
      <w:pPr>
        <w:spacing w:after="0"/>
        <w:rPr>
          <w:b/>
          <w:sz w:val="22"/>
          <w:szCs w:val="22"/>
        </w:rPr>
      </w:pPr>
      <w:r>
        <w:rPr>
          <w:sz w:val="22"/>
          <w:szCs w:val="22"/>
        </w:rPr>
        <w:t xml:space="preserve">2008-2009                    </w:t>
      </w:r>
      <w:r>
        <w:rPr>
          <w:b/>
          <w:sz w:val="22"/>
          <w:szCs w:val="22"/>
        </w:rPr>
        <w:t>Linnaeus University, Sweden</w:t>
      </w:r>
    </w:p>
    <w:p w:rsidR="00A27451" w:rsidRDefault="00D8760F">
      <w:pPr>
        <w:spacing w:after="0"/>
        <w:ind w:left="2040"/>
        <w:rPr>
          <w:sz w:val="22"/>
          <w:szCs w:val="22"/>
        </w:rPr>
      </w:pPr>
      <w:proofErr w:type="gramStart"/>
      <w:r>
        <w:rPr>
          <w:sz w:val="22"/>
          <w:szCs w:val="22"/>
        </w:rPr>
        <w:t>Master degree in Software Technology.</w:t>
      </w:r>
      <w:proofErr w:type="gramEnd"/>
    </w:p>
    <w:p w:rsidR="00A27451" w:rsidRDefault="00A27451">
      <w:pPr>
        <w:spacing w:after="0"/>
        <w:rPr>
          <w:sz w:val="22"/>
          <w:szCs w:val="22"/>
        </w:rPr>
      </w:pPr>
    </w:p>
    <w:p w:rsidR="00A27451" w:rsidRDefault="00D8760F">
      <w:pPr>
        <w:spacing w:after="0"/>
        <w:rPr>
          <w:b/>
          <w:sz w:val="22"/>
          <w:szCs w:val="22"/>
        </w:rPr>
      </w:pPr>
      <w:r>
        <w:rPr>
          <w:sz w:val="22"/>
          <w:szCs w:val="22"/>
        </w:rPr>
        <w:t xml:space="preserve">2006-2007                    </w:t>
      </w:r>
      <w:proofErr w:type="spellStart"/>
      <w:r>
        <w:rPr>
          <w:b/>
          <w:sz w:val="22"/>
          <w:szCs w:val="22"/>
        </w:rPr>
        <w:t>Halmstad</w:t>
      </w:r>
      <w:proofErr w:type="spellEnd"/>
      <w:r>
        <w:rPr>
          <w:b/>
          <w:sz w:val="22"/>
          <w:szCs w:val="22"/>
        </w:rPr>
        <w:t xml:space="preserve"> University, Sweden</w:t>
      </w:r>
    </w:p>
    <w:p w:rsidR="00A27451" w:rsidRDefault="00D8760F">
      <w:pPr>
        <w:spacing w:after="0"/>
        <w:ind w:left="2040"/>
        <w:rPr>
          <w:sz w:val="22"/>
          <w:szCs w:val="22"/>
        </w:rPr>
      </w:pPr>
      <w:proofErr w:type="gramStart"/>
      <w:r>
        <w:rPr>
          <w:sz w:val="22"/>
          <w:szCs w:val="22"/>
        </w:rPr>
        <w:t>Master degree in Computer Engineering.</w:t>
      </w:r>
      <w:proofErr w:type="gramEnd"/>
      <w:r>
        <w:rPr>
          <w:sz w:val="22"/>
          <w:szCs w:val="22"/>
        </w:rPr>
        <w:t xml:space="preserve"> </w:t>
      </w:r>
      <w:proofErr w:type="gramStart"/>
      <w:r>
        <w:rPr>
          <w:sz w:val="22"/>
          <w:szCs w:val="22"/>
        </w:rPr>
        <w:t>Specialized in intelligent systems.</w:t>
      </w:r>
      <w:proofErr w:type="gramEnd"/>
    </w:p>
    <w:tbl>
      <w:tblPr>
        <w:tblStyle w:val="Style12"/>
        <w:tblW w:w="9626" w:type="dxa"/>
        <w:tblLayout w:type="fixed"/>
        <w:tblLook w:val="04A0" w:firstRow="1" w:lastRow="0" w:firstColumn="1" w:lastColumn="0" w:noHBand="0" w:noVBand="1"/>
      </w:tblPr>
      <w:tblGrid>
        <w:gridCol w:w="1951"/>
        <w:gridCol w:w="7675"/>
      </w:tblGrid>
      <w:tr w:rsidR="00A27451">
        <w:trPr>
          <w:trHeight w:val="200"/>
        </w:trPr>
        <w:tc>
          <w:tcPr>
            <w:tcW w:w="1951" w:type="dxa"/>
          </w:tcPr>
          <w:p w:rsidR="00A27451" w:rsidRDefault="00A27451">
            <w:pPr>
              <w:spacing w:after="0"/>
              <w:rPr>
                <w:sz w:val="22"/>
                <w:szCs w:val="22"/>
              </w:rPr>
            </w:pPr>
          </w:p>
          <w:p w:rsidR="00A27451" w:rsidRDefault="00D8760F">
            <w:pPr>
              <w:spacing w:after="0"/>
              <w:rPr>
                <w:sz w:val="22"/>
                <w:szCs w:val="22"/>
              </w:rPr>
            </w:pPr>
            <w:r>
              <w:rPr>
                <w:sz w:val="22"/>
                <w:szCs w:val="22"/>
              </w:rPr>
              <w:t xml:space="preserve">2001-2005                  </w:t>
            </w:r>
            <w:r>
              <w:rPr>
                <w:sz w:val="22"/>
                <w:szCs w:val="22"/>
              </w:rPr>
              <w:t xml:space="preserve">       </w:t>
            </w:r>
          </w:p>
        </w:tc>
        <w:tc>
          <w:tcPr>
            <w:tcW w:w="7675" w:type="dxa"/>
          </w:tcPr>
          <w:p w:rsidR="00A27451" w:rsidRDefault="00A27451">
            <w:pPr>
              <w:spacing w:after="0"/>
              <w:rPr>
                <w:b/>
                <w:sz w:val="22"/>
                <w:szCs w:val="22"/>
              </w:rPr>
            </w:pPr>
          </w:p>
          <w:p w:rsidR="00A27451" w:rsidRDefault="00D8760F">
            <w:pPr>
              <w:spacing w:after="0"/>
              <w:rPr>
                <w:b/>
                <w:sz w:val="22"/>
                <w:szCs w:val="22"/>
              </w:rPr>
            </w:pPr>
            <w:proofErr w:type="spellStart"/>
            <w:r>
              <w:rPr>
                <w:b/>
                <w:sz w:val="22"/>
                <w:szCs w:val="22"/>
              </w:rPr>
              <w:t>Mutah</w:t>
            </w:r>
            <w:proofErr w:type="spellEnd"/>
            <w:r>
              <w:rPr>
                <w:b/>
                <w:sz w:val="22"/>
                <w:szCs w:val="22"/>
              </w:rPr>
              <w:t xml:space="preserve"> University, Jordan</w:t>
            </w:r>
          </w:p>
          <w:p w:rsidR="00A27451" w:rsidRDefault="00D8760F">
            <w:pPr>
              <w:spacing w:after="0"/>
              <w:rPr>
                <w:b/>
                <w:sz w:val="22"/>
                <w:szCs w:val="22"/>
              </w:rPr>
            </w:pPr>
            <w:r>
              <w:rPr>
                <w:sz w:val="22"/>
                <w:szCs w:val="22"/>
              </w:rPr>
              <w:t>Bachelor degree in Computer Engineering.</w:t>
            </w:r>
          </w:p>
        </w:tc>
      </w:tr>
      <w:tr w:rsidR="00A27451">
        <w:trPr>
          <w:trHeight w:val="200"/>
        </w:trPr>
        <w:tc>
          <w:tcPr>
            <w:tcW w:w="1951" w:type="dxa"/>
          </w:tcPr>
          <w:p w:rsidR="00A27451" w:rsidRDefault="00A27451">
            <w:pPr>
              <w:spacing w:after="0"/>
              <w:rPr>
                <w:sz w:val="22"/>
                <w:szCs w:val="22"/>
              </w:rPr>
            </w:pPr>
          </w:p>
          <w:p w:rsidR="00A27451" w:rsidRDefault="00D8760F">
            <w:pPr>
              <w:spacing w:after="0"/>
              <w:rPr>
                <w:sz w:val="22"/>
                <w:szCs w:val="22"/>
              </w:rPr>
            </w:pPr>
            <w:r>
              <w:rPr>
                <w:sz w:val="22"/>
                <w:szCs w:val="22"/>
              </w:rPr>
              <w:t xml:space="preserve">2000-2001                         </w:t>
            </w:r>
          </w:p>
        </w:tc>
        <w:tc>
          <w:tcPr>
            <w:tcW w:w="7675" w:type="dxa"/>
          </w:tcPr>
          <w:p w:rsidR="00A27451" w:rsidRDefault="00A27451">
            <w:pPr>
              <w:spacing w:after="0"/>
              <w:rPr>
                <w:b/>
                <w:sz w:val="22"/>
                <w:szCs w:val="22"/>
              </w:rPr>
            </w:pPr>
          </w:p>
          <w:p w:rsidR="00A27451" w:rsidRDefault="00D8760F">
            <w:pPr>
              <w:spacing w:after="0"/>
              <w:rPr>
                <w:sz w:val="22"/>
                <w:szCs w:val="22"/>
              </w:rPr>
            </w:pPr>
            <w:r>
              <w:rPr>
                <w:b/>
                <w:sz w:val="22"/>
                <w:szCs w:val="22"/>
              </w:rPr>
              <w:t>High School, Jordan</w:t>
            </w:r>
          </w:p>
          <w:p w:rsidR="00A27451" w:rsidRDefault="00D8760F">
            <w:pPr>
              <w:spacing w:after="0"/>
              <w:rPr>
                <w:sz w:val="22"/>
                <w:szCs w:val="22"/>
              </w:rPr>
            </w:pPr>
            <w:r>
              <w:rPr>
                <w:sz w:val="22"/>
                <w:szCs w:val="22"/>
              </w:rPr>
              <w:t>Scientific Stream.</w:t>
            </w:r>
          </w:p>
        </w:tc>
      </w:tr>
      <w:tr w:rsidR="00A27451">
        <w:trPr>
          <w:trHeight w:val="200"/>
        </w:trPr>
        <w:tc>
          <w:tcPr>
            <w:tcW w:w="1951" w:type="dxa"/>
          </w:tcPr>
          <w:p w:rsidR="00A27451" w:rsidRDefault="00A27451">
            <w:pPr>
              <w:spacing w:after="0"/>
              <w:rPr>
                <w:sz w:val="22"/>
                <w:szCs w:val="22"/>
              </w:rPr>
            </w:pPr>
          </w:p>
        </w:tc>
        <w:tc>
          <w:tcPr>
            <w:tcW w:w="7675" w:type="dxa"/>
          </w:tcPr>
          <w:p w:rsidR="00A27451" w:rsidRDefault="00A27451">
            <w:pPr>
              <w:spacing w:after="0"/>
              <w:rPr>
                <w:sz w:val="22"/>
                <w:szCs w:val="22"/>
              </w:rPr>
            </w:pPr>
          </w:p>
        </w:tc>
      </w:tr>
    </w:tbl>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D8760F">
      <w:pPr>
        <w:pBdr>
          <w:bottom w:val="single" w:sz="6" w:space="1" w:color="000000"/>
        </w:pBdr>
        <w:spacing w:after="0"/>
        <w:rPr>
          <w:b/>
          <w:sz w:val="26"/>
          <w:szCs w:val="26"/>
        </w:rPr>
      </w:pPr>
      <w:r>
        <w:rPr>
          <w:b/>
          <w:sz w:val="26"/>
          <w:szCs w:val="26"/>
        </w:rPr>
        <w:t>Experience</w:t>
      </w:r>
    </w:p>
    <w:tbl>
      <w:tblPr>
        <w:tblStyle w:val="Style13"/>
        <w:tblW w:w="12030" w:type="dxa"/>
        <w:tblInd w:w="-2869" w:type="dxa"/>
        <w:tblLayout w:type="fixed"/>
        <w:tblLook w:val="04A0" w:firstRow="1" w:lastRow="0" w:firstColumn="1" w:lastColumn="0" w:noHBand="0" w:noVBand="1"/>
      </w:tblPr>
      <w:tblGrid>
        <w:gridCol w:w="4537"/>
        <w:gridCol w:w="7493"/>
      </w:tblGrid>
      <w:tr w:rsidR="00A27451">
        <w:trPr>
          <w:trHeight w:val="3240"/>
        </w:trPr>
        <w:tc>
          <w:tcPr>
            <w:tcW w:w="4537" w:type="dxa"/>
          </w:tcPr>
          <w:p w:rsidR="00A27451" w:rsidRDefault="00A27451">
            <w:pPr>
              <w:spacing w:after="0"/>
              <w:rPr>
                <w:sz w:val="22"/>
                <w:szCs w:val="22"/>
              </w:rPr>
            </w:pPr>
          </w:p>
          <w:p w:rsidR="00A27451" w:rsidRDefault="00A27451">
            <w:pPr>
              <w:spacing w:after="0"/>
              <w:ind w:left="2160"/>
              <w:rPr>
                <w:sz w:val="22"/>
                <w:szCs w:val="22"/>
              </w:rPr>
            </w:pPr>
          </w:p>
          <w:p w:rsidR="00A27451" w:rsidRDefault="00A27451">
            <w:pPr>
              <w:spacing w:after="0"/>
              <w:ind w:left="2160"/>
              <w:rPr>
                <w:sz w:val="22"/>
                <w:szCs w:val="22"/>
              </w:rPr>
            </w:pPr>
          </w:p>
        </w:tc>
        <w:tc>
          <w:tcPr>
            <w:tcW w:w="7493" w:type="dxa"/>
          </w:tcPr>
          <w:p w:rsidR="00A27451" w:rsidRDefault="00A27451">
            <w:pPr>
              <w:spacing w:after="0"/>
              <w:rPr>
                <w:b/>
                <w:sz w:val="22"/>
                <w:szCs w:val="22"/>
              </w:rPr>
            </w:pPr>
          </w:p>
          <w:p w:rsidR="00A27451" w:rsidRDefault="00D8760F">
            <w:pPr>
              <w:spacing w:after="0"/>
              <w:rPr>
                <w:b/>
                <w:sz w:val="22"/>
                <w:szCs w:val="22"/>
              </w:rPr>
            </w:pPr>
            <w:r>
              <w:rPr>
                <w:b/>
                <w:sz w:val="22"/>
                <w:szCs w:val="22"/>
              </w:rPr>
              <w:t xml:space="preserve">Princess </w:t>
            </w:r>
            <w:proofErr w:type="spellStart"/>
            <w:r>
              <w:rPr>
                <w:b/>
                <w:sz w:val="22"/>
                <w:szCs w:val="22"/>
              </w:rPr>
              <w:t>Sumaya</w:t>
            </w:r>
            <w:proofErr w:type="spellEnd"/>
            <w:r>
              <w:rPr>
                <w:b/>
                <w:sz w:val="22"/>
                <w:szCs w:val="22"/>
              </w:rPr>
              <w:t xml:space="preserve"> University for Technology, Jordan (2019-now)</w:t>
            </w:r>
          </w:p>
          <w:p w:rsidR="00A27451" w:rsidRDefault="00D8760F">
            <w:pPr>
              <w:numPr>
                <w:ilvl w:val="0"/>
                <w:numId w:val="1"/>
              </w:numPr>
              <w:spacing w:after="0"/>
              <w:rPr>
                <w:sz w:val="22"/>
                <w:szCs w:val="22"/>
              </w:rPr>
            </w:pPr>
            <w:r>
              <w:rPr>
                <w:sz w:val="22"/>
                <w:szCs w:val="22"/>
              </w:rPr>
              <w:t xml:space="preserve">Working as a lecturer </w:t>
            </w:r>
            <w:r>
              <w:rPr>
                <w:sz w:val="22"/>
                <w:szCs w:val="22"/>
              </w:rPr>
              <w:t>at the department of Data Science.</w:t>
            </w:r>
          </w:p>
          <w:p w:rsidR="00A27451" w:rsidRDefault="00D8760F">
            <w:pPr>
              <w:spacing w:after="0"/>
              <w:ind w:left="720"/>
              <w:rPr>
                <w:sz w:val="22"/>
                <w:szCs w:val="22"/>
              </w:rPr>
            </w:pPr>
            <w:r>
              <w:rPr>
                <w:sz w:val="22"/>
                <w:szCs w:val="22"/>
              </w:rPr>
              <w:t xml:space="preserve"> </w:t>
            </w:r>
          </w:p>
          <w:p w:rsidR="00A27451" w:rsidRDefault="00A27451">
            <w:pPr>
              <w:spacing w:after="0"/>
              <w:ind w:left="720"/>
              <w:rPr>
                <w:sz w:val="22"/>
                <w:szCs w:val="22"/>
              </w:rPr>
            </w:pPr>
          </w:p>
          <w:p w:rsidR="00A27451" w:rsidRDefault="00D8760F">
            <w:pPr>
              <w:spacing w:after="0"/>
              <w:rPr>
                <w:b/>
                <w:sz w:val="22"/>
                <w:szCs w:val="22"/>
              </w:rPr>
            </w:pPr>
            <w:proofErr w:type="spellStart"/>
            <w:r>
              <w:rPr>
                <w:b/>
                <w:sz w:val="22"/>
                <w:szCs w:val="22"/>
              </w:rPr>
              <w:t>Wiraya</w:t>
            </w:r>
            <w:proofErr w:type="spellEnd"/>
            <w:r>
              <w:rPr>
                <w:b/>
                <w:sz w:val="22"/>
                <w:szCs w:val="22"/>
              </w:rPr>
              <w:t xml:space="preserve"> Solutions AB,  Sweden (2017-2019)</w:t>
            </w:r>
          </w:p>
          <w:p w:rsidR="00A27451" w:rsidRDefault="00D8760F">
            <w:pPr>
              <w:numPr>
                <w:ilvl w:val="0"/>
                <w:numId w:val="1"/>
              </w:numPr>
              <w:spacing w:after="0"/>
              <w:rPr>
                <w:sz w:val="22"/>
                <w:szCs w:val="22"/>
              </w:rPr>
            </w:pPr>
            <w:proofErr w:type="spellStart"/>
            <w:r>
              <w:rPr>
                <w:sz w:val="22"/>
                <w:szCs w:val="22"/>
              </w:rPr>
              <w:t>Wiraya</w:t>
            </w:r>
            <w:proofErr w:type="spellEnd"/>
            <w:r>
              <w:rPr>
                <w:sz w:val="22"/>
                <w:szCs w:val="22"/>
              </w:rPr>
              <w:t xml:space="preserve"> is a mobile customer activation company that uses voice and text messaging to </w:t>
            </w:r>
            <w:proofErr w:type="spellStart"/>
            <w:r>
              <w:rPr>
                <w:sz w:val="22"/>
                <w:szCs w:val="22"/>
              </w:rPr>
              <w:t>onboard</w:t>
            </w:r>
            <w:proofErr w:type="spellEnd"/>
            <w:r>
              <w:rPr>
                <w:sz w:val="22"/>
                <w:szCs w:val="22"/>
              </w:rPr>
              <w:t xml:space="preserve"> customers, reduce churn, or move to digital large scale communication.</w:t>
            </w:r>
          </w:p>
          <w:p w:rsidR="00A27451" w:rsidRDefault="00D8760F">
            <w:pPr>
              <w:numPr>
                <w:ilvl w:val="0"/>
                <w:numId w:val="1"/>
              </w:numPr>
              <w:spacing w:after="0"/>
              <w:rPr>
                <w:sz w:val="22"/>
                <w:szCs w:val="22"/>
              </w:rPr>
            </w:pPr>
            <w:r>
              <w:rPr>
                <w:sz w:val="22"/>
                <w:szCs w:val="22"/>
              </w:rPr>
              <w:t xml:space="preserve">I </w:t>
            </w:r>
            <w:proofErr w:type="gramStart"/>
            <w:r>
              <w:rPr>
                <w:sz w:val="22"/>
                <w:szCs w:val="22"/>
              </w:rPr>
              <w:t>Worked</w:t>
            </w:r>
            <w:proofErr w:type="gramEnd"/>
            <w:r>
              <w:rPr>
                <w:sz w:val="22"/>
                <w:szCs w:val="22"/>
              </w:rPr>
              <w:t xml:space="preserve"> as a</w:t>
            </w:r>
            <w:r>
              <w:rPr>
                <w:sz w:val="22"/>
                <w:szCs w:val="22"/>
              </w:rPr>
              <w:t xml:space="preserve"> senior data scientist.</w:t>
            </w:r>
          </w:p>
          <w:p w:rsidR="00A27451" w:rsidRDefault="00D8760F">
            <w:pPr>
              <w:numPr>
                <w:ilvl w:val="0"/>
                <w:numId w:val="1"/>
              </w:numPr>
              <w:spacing w:after="0"/>
              <w:rPr>
                <w:sz w:val="22"/>
                <w:szCs w:val="22"/>
              </w:rPr>
            </w:pPr>
            <w:r>
              <w:rPr>
                <w:sz w:val="22"/>
                <w:szCs w:val="22"/>
              </w:rPr>
              <w:t>I was responsible for developing machine learning models to optimize when, what and how to communicate with each individual.</w:t>
            </w:r>
          </w:p>
          <w:p w:rsidR="00A27451" w:rsidRDefault="00D8760F">
            <w:pPr>
              <w:numPr>
                <w:ilvl w:val="0"/>
                <w:numId w:val="1"/>
              </w:numPr>
              <w:spacing w:after="0"/>
              <w:rPr>
                <w:sz w:val="22"/>
                <w:szCs w:val="22"/>
              </w:rPr>
            </w:pPr>
            <w:r>
              <w:rPr>
                <w:sz w:val="22"/>
                <w:szCs w:val="22"/>
              </w:rPr>
              <w:t xml:space="preserve">Also, analyse data from different customers such as </w:t>
            </w:r>
            <w:proofErr w:type="spellStart"/>
            <w:r>
              <w:rPr>
                <w:sz w:val="22"/>
                <w:szCs w:val="22"/>
              </w:rPr>
              <w:t>Vattenfall</w:t>
            </w:r>
            <w:proofErr w:type="spellEnd"/>
            <w:r>
              <w:rPr>
                <w:sz w:val="22"/>
                <w:szCs w:val="22"/>
              </w:rPr>
              <w:t xml:space="preserve">, </w:t>
            </w:r>
            <w:proofErr w:type="spellStart"/>
            <w:r>
              <w:rPr>
                <w:sz w:val="22"/>
                <w:szCs w:val="22"/>
              </w:rPr>
              <w:t>Telia</w:t>
            </w:r>
            <w:proofErr w:type="spellEnd"/>
            <w:r>
              <w:rPr>
                <w:sz w:val="22"/>
                <w:szCs w:val="22"/>
              </w:rPr>
              <w:t xml:space="preserve">, Circle K, etc. and provide recommendations. </w:t>
            </w: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A27451">
            <w:pPr>
              <w:spacing w:after="0"/>
              <w:rPr>
                <w:b/>
                <w:sz w:val="22"/>
                <w:szCs w:val="22"/>
              </w:rPr>
            </w:pPr>
          </w:p>
          <w:p w:rsidR="00A27451" w:rsidRDefault="00D8760F">
            <w:pPr>
              <w:spacing w:after="0"/>
              <w:rPr>
                <w:b/>
                <w:sz w:val="22"/>
                <w:szCs w:val="22"/>
              </w:rPr>
            </w:pPr>
            <w:proofErr w:type="spellStart"/>
            <w:r>
              <w:rPr>
                <w:b/>
                <w:sz w:val="22"/>
                <w:szCs w:val="22"/>
              </w:rPr>
              <w:lastRenderedPageBreak/>
              <w:t>Moubi</w:t>
            </w:r>
            <w:proofErr w:type="spellEnd"/>
            <w:r>
              <w:rPr>
                <w:b/>
                <w:sz w:val="22"/>
                <w:szCs w:val="22"/>
              </w:rPr>
              <w:t xml:space="preserve"> Analytics AB,  Sweden (2017)</w:t>
            </w:r>
          </w:p>
          <w:p w:rsidR="00A27451" w:rsidRDefault="00D8760F">
            <w:pPr>
              <w:numPr>
                <w:ilvl w:val="0"/>
                <w:numId w:val="1"/>
              </w:numPr>
              <w:spacing w:after="0"/>
              <w:rPr>
                <w:sz w:val="22"/>
                <w:szCs w:val="22"/>
              </w:rPr>
            </w:pPr>
            <w:proofErr w:type="spellStart"/>
            <w:r>
              <w:rPr>
                <w:sz w:val="22"/>
                <w:szCs w:val="22"/>
              </w:rPr>
              <w:t>Moubi</w:t>
            </w:r>
            <w:proofErr w:type="spellEnd"/>
            <w:r>
              <w:rPr>
                <w:sz w:val="22"/>
                <w:szCs w:val="22"/>
              </w:rPr>
              <w:t xml:space="preserve"> Analytics is a consulting company that provides services within the area of big data </w:t>
            </w:r>
            <w:r w:rsidR="005A4427">
              <w:rPr>
                <w:sz w:val="22"/>
                <w:szCs w:val="22"/>
              </w:rPr>
              <w:t>analysis and machine learning</w:t>
            </w:r>
            <w:r>
              <w:rPr>
                <w:sz w:val="22"/>
                <w:szCs w:val="22"/>
              </w:rPr>
              <w:t>.</w:t>
            </w:r>
          </w:p>
          <w:p w:rsidR="00A27451" w:rsidRDefault="00D8760F">
            <w:pPr>
              <w:numPr>
                <w:ilvl w:val="0"/>
                <w:numId w:val="1"/>
              </w:numPr>
              <w:spacing w:after="0"/>
              <w:rPr>
                <w:sz w:val="22"/>
                <w:szCs w:val="22"/>
              </w:rPr>
            </w:pPr>
            <w:r>
              <w:rPr>
                <w:sz w:val="22"/>
                <w:szCs w:val="22"/>
              </w:rPr>
              <w:t>I was working as a senior data scientist.</w:t>
            </w:r>
          </w:p>
          <w:p w:rsidR="00A27451" w:rsidRDefault="00D8760F">
            <w:pPr>
              <w:numPr>
                <w:ilvl w:val="0"/>
                <w:numId w:val="1"/>
              </w:numPr>
              <w:spacing w:after="0"/>
              <w:rPr>
                <w:sz w:val="22"/>
                <w:szCs w:val="22"/>
              </w:rPr>
            </w:pPr>
            <w:r>
              <w:rPr>
                <w:sz w:val="22"/>
                <w:szCs w:val="22"/>
              </w:rPr>
              <w:t xml:space="preserve">At </w:t>
            </w:r>
            <w:proofErr w:type="spellStart"/>
            <w:r>
              <w:rPr>
                <w:sz w:val="22"/>
                <w:szCs w:val="22"/>
              </w:rPr>
              <w:t>Moubi</w:t>
            </w:r>
            <w:proofErr w:type="spellEnd"/>
            <w:r>
              <w:rPr>
                <w:sz w:val="22"/>
                <w:szCs w:val="22"/>
              </w:rPr>
              <w:t xml:space="preserve"> I have </w:t>
            </w:r>
            <w:proofErr w:type="spellStart"/>
            <w:r>
              <w:rPr>
                <w:sz w:val="22"/>
                <w:szCs w:val="22"/>
              </w:rPr>
              <w:t>analyzed</w:t>
            </w:r>
            <w:proofErr w:type="spellEnd"/>
            <w:r>
              <w:rPr>
                <w:sz w:val="22"/>
                <w:szCs w:val="22"/>
              </w:rPr>
              <w:t xml:space="preserve"> and developed prediction models for various business sectors.</w:t>
            </w:r>
          </w:p>
          <w:p w:rsidR="00A27451" w:rsidRDefault="00D8760F">
            <w:pPr>
              <w:numPr>
                <w:ilvl w:val="0"/>
                <w:numId w:val="1"/>
              </w:numPr>
              <w:spacing w:after="0"/>
              <w:rPr>
                <w:sz w:val="22"/>
                <w:szCs w:val="22"/>
              </w:rPr>
            </w:pPr>
            <w:r>
              <w:rPr>
                <w:sz w:val="22"/>
                <w:szCs w:val="22"/>
              </w:rPr>
              <w:t xml:space="preserve">I was also involved in the development of e2e pipeline (Python based code) for descriptive and </w:t>
            </w:r>
            <w:r>
              <w:rPr>
                <w:sz w:val="22"/>
                <w:szCs w:val="22"/>
              </w:rPr>
              <w:t xml:space="preserve">predictive analysis. This includes for example profiling customer data, data cleaning, </w:t>
            </w:r>
            <w:proofErr w:type="gramStart"/>
            <w:r>
              <w:rPr>
                <w:sz w:val="22"/>
                <w:szCs w:val="22"/>
              </w:rPr>
              <w:t>feature</w:t>
            </w:r>
            <w:proofErr w:type="gramEnd"/>
            <w:r>
              <w:rPr>
                <w:sz w:val="22"/>
                <w:szCs w:val="22"/>
              </w:rPr>
              <w:t xml:space="preserve"> selection, correlation analysis, clustering, and tuning model parameters.    </w:t>
            </w:r>
          </w:p>
          <w:p w:rsidR="00A27451" w:rsidRDefault="00A27451">
            <w:pPr>
              <w:spacing w:after="0"/>
              <w:rPr>
                <w:b/>
                <w:sz w:val="22"/>
                <w:szCs w:val="22"/>
              </w:rPr>
            </w:pPr>
          </w:p>
          <w:p w:rsidR="00A27451" w:rsidRDefault="00D8760F">
            <w:pPr>
              <w:spacing w:after="0"/>
              <w:rPr>
                <w:b/>
                <w:sz w:val="22"/>
                <w:szCs w:val="22"/>
              </w:rPr>
            </w:pPr>
            <w:r>
              <w:rPr>
                <w:b/>
                <w:sz w:val="22"/>
                <w:szCs w:val="22"/>
              </w:rPr>
              <w:t>Uppsala University,  Sweden (2013-2015)</w:t>
            </w:r>
          </w:p>
          <w:p w:rsidR="00A27451" w:rsidRDefault="00D8760F">
            <w:pPr>
              <w:numPr>
                <w:ilvl w:val="0"/>
                <w:numId w:val="1"/>
              </w:numPr>
              <w:spacing w:after="0"/>
              <w:rPr>
                <w:sz w:val="22"/>
                <w:szCs w:val="22"/>
              </w:rPr>
            </w:pPr>
            <w:r>
              <w:rPr>
                <w:sz w:val="22"/>
                <w:szCs w:val="22"/>
              </w:rPr>
              <w:t>I worked as a researcher at the department</w:t>
            </w:r>
            <w:r>
              <w:rPr>
                <w:sz w:val="22"/>
                <w:szCs w:val="22"/>
              </w:rPr>
              <w:t xml:space="preserve"> of Information Technology.</w:t>
            </w:r>
          </w:p>
          <w:p w:rsidR="00A27451" w:rsidRDefault="00D8760F">
            <w:pPr>
              <w:numPr>
                <w:ilvl w:val="0"/>
                <w:numId w:val="1"/>
              </w:numPr>
              <w:spacing w:after="0"/>
              <w:rPr>
                <w:color w:val="000000"/>
                <w:sz w:val="22"/>
                <w:szCs w:val="22"/>
              </w:rPr>
            </w:pPr>
            <w:r>
              <w:rPr>
                <w:color w:val="000000"/>
                <w:sz w:val="22"/>
                <w:szCs w:val="22"/>
              </w:rPr>
              <w:t>The research involved the development of data stream queries using a stream query language to analyse industrial data streams and support industrial applications. Also, the research involved the verification and validation of th</w:t>
            </w:r>
            <w:r>
              <w:rPr>
                <w:color w:val="000000"/>
                <w:sz w:val="22"/>
                <w:szCs w:val="22"/>
              </w:rPr>
              <w:t xml:space="preserve">e obtained results. </w:t>
            </w:r>
          </w:p>
          <w:p w:rsidR="00A27451" w:rsidRDefault="00D8760F">
            <w:pPr>
              <w:numPr>
                <w:ilvl w:val="0"/>
                <w:numId w:val="1"/>
              </w:numPr>
              <w:spacing w:after="0"/>
              <w:rPr>
                <w:b/>
                <w:color w:val="000000"/>
                <w:sz w:val="22"/>
                <w:szCs w:val="22"/>
              </w:rPr>
            </w:pPr>
            <w:r>
              <w:rPr>
                <w:color w:val="000000"/>
                <w:sz w:val="22"/>
                <w:szCs w:val="22"/>
              </w:rPr>
              <w:t>I was teaching and assisting in data mining and basic and advanced database courses.</w:t>
            </w:r>
          </w:p>
          <w:p w:rsidR="00A27451" w:rsidRDefault="00D8760F">
            <w:pPr>
              <w:numPr>
                <w:ilvl w:val="0"/>
                <w:numId w:val="1"/>
              </w:numPr>
              <w:spacing w:after="0"/>
              <w:rPr>
                <w:color w:val="000000"/>
                <w:sz w:val="22"/>
                <w:szCs w:val="22"/>
              </w:rPr>
            </w:pPr>
            <w:r>
              <w:rPr>
                <w:color w:val="000000"/>
                <w:sz w:val="22"/>
                <w:szCs w:val="22"/>
              </w:rPr>
              <w:t xml:space="preserve">I have done research </w:t>
            </w:r>
            <w:r>
              <w:rPr>
                <w:sz w:val="22"/>
                <w:szCs w:val="22"/>
              </w:rPr>
              <w:t>in</w:t>
            </w:r>
            <w:r>
              <w:rPr>
                <w:color w:val="000000"/>
                <w:sz w:val="22"/>
                <w:szCs w:val="22"/>
              </w:rPr>
              <w:t xml:space="preserve"> collaboration </w:t>
            </w:r>
            <w:r>
              <w:rPr>
                <w:sz w:val="22"/>
                <w:szCs w:val="22"/>
              </w:rPr>
              <w:t>with the Pharmacy</w:t>
            </w:r>
            <w:r>
              <w:rPr>
                <w:color w:val="000000"/>
                <w:sz w:val="22"/>
                <w:szCs w:val="22"/>
              </w:rPr>
              <w:t xml:space="preserve"> department at Uppsala University. The research involved the development of computational model</w:t>
            </w:r>
            <w:r>
              <w:rPr>
                <w:color w:val="000000"/>
                <w:sz w:val="22"/>
                <w:szCs w:val="22"/>
              </w:rPr>
              <w:t xml:space="preserve">ling which are based on statistical and machine learning algorithms.   </w:t>
            </w:r>
          </w:p>
          <w:p w:rsidR="00A27451" w:rsidRDefault="005A4427">
            <w:pPr>
              <w:numPr>
                <w:ilvl w:val="0"/>
                <w:numId w:val="1"/>
              </w:numPr>
              <w:spacing w:after="0"/>
              <w:rPr>
                <w:color w:val="000000"/>
                <w:sz w:val="22"/>
                <w:szCs w:val="22"/>
              </w:rPr>
            </w:pPr>
            <w:r>
              <w:rPr>
                <w:color w:val="000000"/>
                <w:sz w:val="22"/>
                <w:szCs w:val="22"/>
              </w:rPr>
              <w:t>Supervising/</w:t>
            </w:r>
            <w:r w:rsidR="00D8760F">
              <w:rPr>
                <w:color w:val="000000"/>
                <w:sz w:val="22"/>
                <w:szCs w:val="22"/>
              </w:rPr>
              <w:t xml:space="preserve">Reviewing bachelor and master theses.   </w:t>
            </w:r>
            <w:r w:rsidR="00D8760F">
              <w:rPr>
                <w:color w:val="000000"/>
                <w:sz w:val="22"/>
                <w:szCs w:val="22"/>
              </w:rPr>
              <w:br/>
            </w:r>
            <w:r w:rsidR="00D8760F">
              <w:rPr>
                <w:color w:val="000000"/>
                <w:sz w:val="22"/>
                <w:szCs w:val="22"/>
              </w:rPr>
              <w:br/>
            </w:r>
          </w:p>
          <w:p w:rsidR="00A27451" w:rsidRDefault="00D8760F">
            <w:pPr>
              <w:spacing w:after="0"/>
              <w:ind w:left="720"/>
              <w:rPr>
                <w:b/>
                <w:color w:val="000000"/>
                <w:sz w:val="22"/>
                <w:szCs w:val="22"/>
              </w:rPr>
            </w:pPr>
            <w:r>
              <w:rPr>
                <w:b/>
                <w:color w:val="000000"/>
                <w:sz w:val="22"/>
                <w:szCs w:val="22"/>
              </w:rPr>
              <w:t xml:space="preserve"> </w:t>
            </w:r>
          </w:p>
          <w:p w:rsidR="00A27451" w:rsidRDefault="00D8760F">
            <w:pPr>
              <w:spacing w:after="0"/>
              <w:rPr>
                <w:b/>
                <w:sz w:val="22"/>
                <w:szCs w:val="22"/>
              </w:rPr>
            </w:pPr>
            <w:proofErr w:type="spellStart"/>
            <w:r>
              <w:rPr>
                <w:b/>
                <w:sz w:val="22"/>
                <w:szCs w:val="22"/>
              </w:rPr>
              <w:t>Luleå</w:t>
            </w:r>
            <w:proofErr w:type="spellEnd"/>
            <w:r>
              <w:rPr>
                <w:b/>
                <w:sz w:val="22"/>
                <w:szCs w:val="22"/>
              </w:rPr>
              <w:t xml:space="preserve"> University of Technology,  Sweden (2009-2013)</w:t>
            </w:r>
          </w:p>
          <w:p w:rsidR="00A27451" w:rsidRDefault="00D8760F">
            <w:pPr>
              <w:numPr>
                <w:ilvl w:val="0"/>
                <w:numId w:val="1"/>
              </w:numPr>
              <w:spacing w:after="0"/>
              <w:rPr>
                <w:sz w:val="22"/>
                <w:szCs w:val="22"/>
              </w:rPr>
            </w:pPr>
            <w:r>
              <w:rPr>
                <w:sz w:val="22"/>
                <w:szCs w:val="22"/>
              </w:rPr>
              <w:t>I had been employed as a PhD student. The position involved both research works and tea</w:t>
            </w:r>
            <w:r>
              <w:rPr>
                <w:sz w:val="22"/>
                <w:szCs w:val="22"/>
              </w:rPr>
              <w:t>ching tasks.</w:t>
            </w:r>
          </w:p>
          <w:p w:rsidR="00A27451" w:rsidRDefault="00D8760F">
            <w:pPr>
              <w:numPr>
                <w:ilvl w:val="0"/>
                <w:numId w:val="1"/>
              </w:numPr>
              <w:spacing w:after="0"/>
              <w:rPr>
                <w:sz w:val="22"/>
                <w:szCs w:val="22"/>
              </w:rPr>
            </w:pPr>
            <w:r>
              <w:rPr>
                <w:sz w:val="22"/>
                <w:szCs w:val="22"/>
              </w:rPr>
              <w:t>The research work involved the development of machine condition monitoring systems which are based on statistical analysis, data stream mining methods and data stream management systems (DSMSs). The research was in collaboration with Bosch Rex</w:t>
            </w:r>
            <w:r>
              <w:rPr>
                <w:sz w:val="22"/>
                <w:szCs w:val="22"/>
              </w:rPr>
              <w:t>roth Company.</w:t>
            </w:r>
          </w:p>
          <w:p w:rsidR="00A27451" w:rsidRDefault="00D8760F">
            <w:pPr>
              <w:numPr>
                <w:ilvl w:val="0"/>
                <w:numId w:val="1"/>
              </w:numPr>
              <w:spacing w:after="0"/>
              <w:rPr>
                <w:sz w:val="22"/>
                <w:szCs w:val="22"/>
              </w:rPr>
            </w:pPr>
            <w:r>
              <w:rPr>
                <w:sz w:val="22"/>
                <w:szCs w:val="22"/>
              </w:rPr>
              <w:t xml:space="preserve">I had been assisting in the computer aided design course.  </w:t>
            </w:r>
          </w:p>
          <w:p w:rsidR="00A27451" w:rsidRDefault="00A27451">
            <w:pPr>
              <w:spacing w:after="0"/>
              <w:rPr>
                <w:b/>
                <w:sz w:val="22"/>
                <w:szCs w:val="22"/>
              </w:rPr>
            </w:pPr>
          </w:p>
          <w:p w:rsidR="00A27451" w:rsidRDefault="00D8760F">
            <w:pPr>
              <w:spacing w:after="0"/>
              <w:rPr>
                <w:b/>
                <w:sz w:val="22"/>
                <w:szCs w:val="22"/>
              </w:rPr>
            </w:pPr>
            <w:proofErr w:type="spellStart"/>
            <w:r>
              <w:rPr>
                <w:b/>
                <w:sz w:val="22"/>
                <w:szCs w:val="22"/>
              </w:rPr>
              <w:t>Halmstad</w:t>
            </w:r>
            <w:proofErr w:type="spellEnd"/>
            <w:r>
              <w:rPr>
                <w:b/>
                <w:sz w:val="22"/>
                <w:szCs w:val="22"/>
              </w:rPr>
              <w:t xml:space="preserve"> University,  Sweden (2008)</w:t>
            </w:r>
          </w:p>
          <w:p w:rsidR="00A27451" w:rsidRDefault="00D8760F">
            <w:pPr>
              <w:numPr>
                <w:ilvl w:val="0"/>
                <w:numId w:val="1"/>
              </w:numPr>
              <w:spacing w:after="0"/>
              <w:rPr>
                <w:sz w:val="22"/>
                <w:szCs w:val="22"/>
              </w:rPr>
            </w:pPr>
            <w:r>
              <w:rPr>
                <w:sz w:val="22"/>
                <w:szCs w:val="22"/>
              </w:rPr>
              <w:t>I worked as a researcher in an industrial project at the department of Computer and Electrical Engineering.</w:t>
            </w:r>
          </w:p>
          <w:p w:rsidR="00A27451" w:rsidRDefault="00D8760F" w:rsidP="005A4427">
            <w:pPr>
              <w:numPr>
                <w:ilvl w:val="0"/>
                <w:numId w:val="1"/>
              </w:numPr>
              <w:spacing w:after="0"/>
              <w:rPr>
                <w:color w:val="000000"/>
                <w:sz w:val="22"/>
                <w:szCs w:val="22"/>
              </w:rPr>
            </w:pPr>
            <w:r>
              <w:rPr>
                <w:color w:val="000000"/>
                <w:sz w:val="22"/>
                <w:szCs w:val="22"/>
              </w:rPr>
              <w:t xml:space="preserve">I worked </w:t>
            </w:r>
            <w:r>
              <w:rPr>
                <w:sz w:val="22"/>
                <w:szCs w:val="22"/>
              </w:rPr>
              <w:t>in the</w:t>
            </w:r>
            <w:r w:rsidR="005A4427">
              <w:rPr>
                <w:color w:val="000000"/>
                <w:sz w:val="22"/>
                <w:szCs w:val="22"/>
              </w:rPr>
              <w:t xml:space="preserve"> field of data mining</w:t>
            </w:r>
            <w:bookmarkStart w:id="0" w:name="_GoBack"/>
            <w:bookmarkEnd w:id="0"/>
            <w:r>
              <w:rPr>
                <w:color w:val="000000"/>
                <w:sz w:val="22"/>
                <w:szCs w:val="22"/>
              </w:rPr>
              <w:t xml:space="preserve"> in order to analyse data collected from printing press </w:t>
            </w:r>
            <w:r>
              <w:rPr>
                <w:sz w:val="22"/>
                <w:szCs w:val="22"/>
              </w:rPr>
              <w:t>applications</w:t>
            </w:r>
            <w:r>
              <w:rPr>
                <w:color w:val="000000"/>
                <w:sz w:val="22"/>
                <w:szCs w:val="22"/>
              </w:rPr>
              <w:t>. The research involved the analysis of relation between various parameters characterizing the paper, printing press, the printing process and the breaking of</w:t>
            </w:r>
            <w:r>
              <w:rPr>
                <w:color w:val="000000"/>
                <w:sz w:val="22"/>
                <w:szCs w:val="22"/>
              </w:rPr>
              <w:t xml:space="preserve"> a paper web when it is on-press.</w:t>
            </w:r>
          </w:p>
        </w:tc>
      </w:tr>
    </w:tbl>
    <w:p w:rsidR="00A27451" w:rsidRDefault="00A27451">
      <w:pPr>
        <w:spacing w:after="0"/>
        <w:rPr>
          <w:b/>
          <w:sz w:val="22"/>
          <w:szCs w:val="22"/>
        </w:rPr>
      </w:pPr>
    </w:p>
    <w:p w:rsidR="00A27451" w:rsidRDefault="00A27451">
      <w:pPr>
        <w:spacing w:after="0"/>
        <w:rPr>
          <w:b/>
          <w:sz w:val="22"/>
          <w:szCs w:val="22"/>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A27451">
      <w:pPr>
        <w:pBdr>
          <w:bottom w:val="single" w:sz="6" w:space="1" w:color="000000"/>
        </w:pBdr>
        <w:spacing w:after="0"/>
        <w:rPr>
          <w:b/>
          <w:sz w:val="26"/>
          <w:szCs w:val="26"/>
        </w:rPr>
      </w:pPr>
    </w:p>
    <w:p w:rsidR="00A27451" w:rsidRDefault="00D8760F">
      <w:pPr>
        <w:pBdr>
          <w:bottom w:val="single" w:sz="6" w:space="1" w:color="000000"/>
        </w:pBdr>
        <w:spacing w:after="0"/>
        <w:rPr>
          <w:b/>
          <w:sz w:val="26"/>
          <w:szCs w:val="26"/>
        </w:rPr>
      </w:pPr>
      <w:r>
        <w:rPr>
          <w:b/>
          <w:sz w:val="26"/>
          <w:szCs w:val="26"/>
        </w:rPr>
        <w:lastRenderedPageBreak/>
        <w:t>Teaching Experience</w:t>
      </w:r>
    </w:p>
    <w:tbl>
      <w:tblPr>
        <w:tblStyle w:val="Style14"/>
        <w:tblW w:w="9206" w:type="dxa"/>
        <w:tblLayout w:type="fixed"/>
        <w:tblLook w:val="04A0" w:firstRow="1" w:lastRow="0" w:firstColumn="1" w:lastColumn="0" w:noHBand="0" w:noVBand="1"/>
      </w:tblPr>
      <w:tblGrid>
        <w:gridCol w:w="1951"/>
        <w:gridCol w:w="7255"/>
      </w:tblGrid>
      <w:tr w:rsidR="00A27451">
        <w:tc>
          <w:tcPr>
            <w:tcW w:w="1951" w:type="dxa"/>
          </w:tcPr>
          <w:p w:rsidR="00A27451" w:rsidRDefault="00A27451">
            <w:pPr>
              <w:spacing w:after="0"/>
              <w:rPr>
                <w:sz w:val="22"/>
                <w:szCs w:val="22"/>
              </w:rPr>
            </w:pPr>
          </w:p>
        </w:tc>
        <w:tc>
          <w:tcPr>
            <w:tcW w:w="7255" w:type="dxa"/>
          </w:tcPr>
          <w:p w:rsidR="00A27451" w:rsidRDefault="00A27451">
            <w:pPr>
              <w:spacing w:after="0"/>
              <w:ind w:left="720"/>
              <w:rPr>
                <w:sz w:val="22"/>
                <w:szCs w:val="22"/>
              </w:rPr>
            </w:pPr>
          </w:p>
        </w:tc>
      </w:tr>
    </w:tbl>
    <w:p w:rsidR="00A27451" w:rsidRDefault="00A27451">
      <w:pPr>
        <w:spacing w:after="0" w:line="276" w:lineRule="auto"/>
        <w:rPr>
          <w:sz w:val="22"/>
          <w:szCs w:val="22"/>
        </w:rPr>
      </w:pPr>
    </w:p>
    <w:tbl>
      <w:tblPr>
        <w:tblStyle w:val="Style15"/>
        <w:tblW w:w="8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1641"/>
        <w:gridCol w:w="1485"/>
        <w:gridCol w:w="1860"/>
        <w:gridCol w:w="1642"/>
      </w:tblGrid>
      <w:tr w:rsidR="00A27451">
        <w:tc>
          <w:tcPr>
            <w:tcW w:w="1641" w:type="dxa"/>
          </w:tcPr>
          <w:p w:rsidR="00A27451" w:rsidRDefault="00D8760F">
            <w:pPr>
              <w:tabs>
                <w:tab w:val="left" w:pos="746"/>
                <w:tab w:val="right" w:pos="8306"/>
              </w:tabs>
              <w:jc w:val="center"/>
              <w:rPr>
                <w:b/>
                <w:color w:val="000000"/>
                <w:sz w:val="22"/>
                <w:szCs w:val="22"/>
              </w:rPr>
            </w:pPr>
            <w:r>
              <w:rPr>
                <w:b/>
                <w:color w:val="000000"/>
                <w:sz w:val="22"/>
                <w:szCs w:val="22"/>
              </w:rPr>
              <w:t>Year</w:t>
            </w:r>
          </w:p>
        </w:tc>
        <w:tc>
          <w:tcPr>
            <w:tcW w:w="1641" w:type="dxa"/>
          </w:tcPr>
          <w:p w:rsidR="00A27451" w:rsidRDefault="00D8760F">
            <w:pPr>
              <w:tabs>
                <w:tab w:val="left" w:pos="746"/>
                <w:tab w:val="right" w:pos="8306"/>
              </w:tabs>
              <w:jc w:val="center"/>
              <w:rPr>
                <w:b/>
                <w:color w:val="000000"/>
                <w:sz w:val="22"/>
                <w:szCs w:val="22"/>
              </w:rPr>
            </w:pPr>
            <w:r>
              <w:rPr>
                <w:b/>
                <w:color w:val="000000"/>
                <w:sz w:val="22"/>
                <w:szCs w:val="22"/>
              </w:rPr>
              <w:t>Course name</w:t>
            </w:r>
          </w:p>
        </w:tc>
        <w:tc>
          <w:tcPr>
            <w:tcW w:w="1485" w:type="dxa"/>
          </w:tcPr>
          <w:p w:rsidR="00A27451" w:rsidRDefault="00D8760F">
            <w:pPr>
              <w:tabs>
                <w:tab w:val="left" w:pos="746"/>
                <w:tab w:val="right" w:pos="8306"/>
              </w:tabs>
              <w:jc w:val="center"/>
              <w:rPr>
                <w:b/>
                <w:color w:val="000000"/>
                <w:sz w:val="22"/>
                <w:szCs w:val="22"/>
              </w:rPr>
            </w:pPr>
            <w:r>
              <w:rPr>
                <w:b/>
                <w:color w:val="000000"/>
                <w:sz w:val="22"/>
                <w:szCs w:val="22"/>
              </w:rPr>
              <w:t>Level</w:t>
            </w:r>
          </w:p>
        </w:tc>
        <w:tc>
          <w:tcPr>
            <w:tcW w:w="1860" w:type="dxa"/>
          </w:tcPr>
          <w:p w:rsidR="00A27451" w:rsidRDefault="00D8760F">
            <w:pPr>
              <w:tabs>
                <w:tab w:val="left" w:pos="746"/>
                <w:tab w:val="right" w:pos="8306"/>
              </w:tabs>
              <w:jc w:val="center"/>
              <w:rPr>
                <w:b/>
                <w:color w:val="000000"/>
                <w:sz w:val="22"/>
                <w:szCs w:val="22"/>
              </w:rPr>
            </w:pPr>
            <w:r>
              <w:rPr>
                <w:b/>
                <w:color w:val="000000"/>
                <w:sz w:val="22"/>
                <w:szCs w:val="22"/>
              </w:rPr>
              <w:t>Role</w:t>
            </w:r>
          </w:p>
        </w:tc>
        <w:tc>
          <w:tcPr>
            <w:tcW w:w="1642" w:type="dxa"/>
          </w:tcPr>
          <w:p w:rsidR="00A27451" w:rsidRDefault="00D8760F">
            <w:pPr>
              <w:tabs>
                <w:tab w:val="left" w:pos="746"/>
                <w:tab w:val="right" w:pos="8306"/>
              </w:tabs>
              <w:jc w:val="center"/>
              <w:rPr>
                <w:b/>
                <w:color w:val="000000"/>
                <w:sz w:val="22"/>
                <w:szCs w:val="22"/>
              </w:rPr>
            </w:pPr>
            <w:r>
              <w:rPr>
                <w:b/>
                <w:color w:val="000000"/>
                <w:sz w:val="22"/>
                <w:szCs w:val="22"/>
              </w:rPr>
              <w:t>University</w:t>
            </w:r>
          </w:p>
        </w:tc>
      </w:tr>
      <w:tr w:rsidR="00A27451">
        <w:tc>
          <w:tcPr>
            <w:tcW w:w="1641" w:type="dxa"/>
          </w:tcPr>
          <w:p w:rsidR="00A27451" w:rsidRDefault="00D8760F">
            <w:pPr>
              <w:tabs>
                <w:tab w:val="left" w:pos="746"/>
                <w:tab w:val="right" w:pos="8306"/>
              </w:tabs>
              <w:jc w:val="center"/>
              <w:rPr>
                <w:sz w:val="22"/>
                <w:szCs w:val="22"/>
                <w:lang w:val="en-US"/>
              </w:rPr>
            </w:pPr>
            <w:r>
              <w:rPr>
                <w:sz w:val="22"/>
                <w:szCs w:val="22"/>
                <w:lang w:val="en-US"/>
              </w:rPr>
              <w:t>2021-2022</w:t>
            </w:r>
          </w:p>
        </w:tc>
        <w:tc>
          <w:tcPr>
            <w:tcW w:w="1641" w:type="dxa"/>
          </w:tcPr>
          <w:p w:rsidR="00A27451" w:rsidRDefault="00D8760F">
            <w:pPr>
              <w:tabs>
                <w:tab w:val="left" w:pos="746"/>
                <w:tab w:val="right" w:pos="8306"/>
              </w:tabs>
              <w:jc w:val="center"/>
              <w:rPr>
                <w:sz w:val="22"/>
                <w:szCs w:val="22"/>
                <w:lang w:val="en-US"/>
              </w:rPr>
            </w:pPr>
            <w:r>
              <w:rPr>
                <w:sz w:val="22"/>
                <w:szCs w:val="22"/>
                <w:lang w:val="en-US"/>
              </w:rPr>
              <w:t>Pattern Recognition</w:t>
            </w:r>
          </w:p>
        </w:tc>
        <w:tc>
          <w:tcPr>
            <w:tcW w:w="1485" w:type="dxa"/>
          </w:tcPr>
          <w:p w:rsidR="00A27451" w:rsidRDefault="00D8760F">
            <w:pPr>
              <w:tabs>
                <w:tab w:val="left" w:pos="746"/>
                <w:tab w:val="right" w:pos="8306"/>
              </w:tabs>
              <w:jc w:val="center"/>
              <w:rPr>
                <w:sz w:val="22"/>
                <w:szCs w:val="22"/>
                <w:lang w:val="en-US"/>
              </w:rPr>
            </w:pPr>
            <w:r>
              <w:rPr>
                <w:sz w:val="22"/>
                <w:szCs w:val="22"/>
                <w:lang w:val="en-US"/>
              </w:rPr>
              <w:t>Advanced</w:t>
            </w:r>
          </w:p>
        </w:tc>
        <w:tc>
          <w:tcPr>
            <w:tcW w:w="1860" w:type="dxa"/>
          </w:tcPr>
          <w:p w:rsidR="00A27451" w:rsidRDefault="00D8760F">
            <w:pPr>
              <w:tabs>
                <w:tab w:val="left" w:pos="746"/>
                <w:tab w:val="right" w:pos="8306"/>
              </w:tabs>
              <w:jc w:val="center"/>
              <w:rPr>
                <w:sz w:val="22"/>
                <w:szCs w:val="22"/>
                <w:lang w:val="en-US"/>
              </w:rPr>
            </w:pPr>
            <w:r>
              <w:rPr>
                <w:sz w:val="22"/>
                <w:szCs w:val="22"/>
                <w:lang w:val="en-US"/>
              </w:rPr>
              <w:t>Teacher</w:t>
            </w:r>
          </w:p>
        </w:tc>
        <w:tc>
          <w:tcPr>
            <w:tcW w:w="1642" w:type="dxa"/>
          </w:tcPr>
          <w:p w:rsidR="00A27451" w:rsidRDefault="00D8760F">
            <w:pPr>
              <w:spacing w:after="0"/>
              <w:rPr>
                <w:sz w:val="22"/>
                <w:szCs w:val="22"/>
              </w:rPr>
            </w:pPr>
            <w:r>
              <w:rPr>
                <w:sz w:val="22"/>
                <w:szCs w:val="22"/>
              </w:rPr>
              <w:t xml:space="preserve">Princess </w:t>
            </w:r>
            <w:proofErr w:type="spellStart"/>
            <w:r>
              <w:rPr>
                <w:sz w:val="22"/>
                <w:szCs w:val="22"/>
              </w:rPr>
              <w:t>Sumaya</w:t>
            </w:r>
            <w:proofErr w:type="spellEnd"/>
            <w:r>
              <w:rPr>
                <w:sz w:val="22"/>
                <w:szCs w:val="22"/>
              </w:rPr>
              <w:t xml:space="preserve"> University for Technology</w:t>
            </w:r>
          </w:p>
        </w:tc>
      </w:tr>
      <w:tr w:rsidR="00A27451">
        <w:tc>
          <w:tcPr>
            <w:tcW w:w="1641" w:type="dxa"/>
          </w:tcPr>
          <w:p w:rsidR="00A27451" w:rsidRDefault="00D8760F">
            <w:pPr>
              <w:tabs>
                <w:tab w:val="left" w:pos="746"/>
                <w:tab w:val="right" w:pos="8306"/>
              </w:tabs>
              <w:jc w:val="center"/>
              <w:rPr>
                <w:sz w:val="22"/>
                <w:szCs w:val="22"/>
                <w:lang w:val="en-US"/>
              </w:rPr>
            </w:pPr>
            <w:r>
              <w:rPr>
                <w:sz w:val="22"/>
                <w:szCs w:val="22"/>
                <w:lang w:val="en-US"/>
              </w:rPr>
              <w:t>2021-2022</w:t>
            </w:r>
          </w:p>
        </w:tc>
        <w:tc>
          <w:tcPr>
            <w:tcW w:w="1641" w:type="dxa"/>
          </w:tcPr>
          <w:p w:rsidR="00A27451" w:rsidRDefault="00D8760F">
            <w:pPr>
              <w:tabs>
                <w:tab w:val="left" w:pos="746"/>
                <w:tab w:val="right" w:pos="8306"/>
              </w:tabs>
              <w:jc w:val="center"/>
              <w:rPr>
                <w:sz w:val="22"/>
                <w:szCs w:val="22"/>
                <w:lang w:val="en-US"/>
              </w:rPr>
            </w:pPr>
            <w:r>
              <w:rPr>
                <w:sz w:val="22"/>
                <w:szCs w:val="22"/>
                <w:lang w:val="en-US"/>
              </w:rPr>
              <w:t>Data Engineering</w:t>
            </w:r>
          </w:p>
        </w:tc>
        <w:tc>
          <w:tcPr>
            <w:tcW w:w="1485" w:type="dxa"/>
          </w:tcPr>
          <w:p w:rsidR="00A27451" w:rsidRDefault="00D8760F">
            <w:pPr>
              <w:tabs>
                <w:tab w:val="left" w:pos="746"/>
                <w:tab w:val="right" w:pos="8306"/>
              </w:tabs>
              <w:jc w:val="center"/>
              <w:rPr>
                <w:sz w:val="22"/>
                <w:szCs w:val="22"/>
                <w:lang w:val="en-US"/>
              </w:rPr>
            </w:pPr>
            <w:r>
              <w:rPr>
                <w:sz w:val="22"/>
                <w:szCs w:val="22"/>
                <w:lang w:val="en-US"/>
              </w:rPr>
              <w:t>Basic</w:t>
            </w:r>
          </w:p>
        </w:tc>
        <w:tc>
          <w:tcPr>
            <w:tcW w:w="1860" w:type="dxa"/>
          </w:tcPr>
          <w:p w:rsidR="00A27451" w:rsidRDefault="00D8760F">
            <w:pPr>
              <w:tabs>
                <w:tab w:val="left" w:pos="746"/>
                <w:tab w:val="right" w:pos="8306"/>
              </w:tabs>
              <w:jc w:val="center"/>
              <w:rPr>
                <w:sz w:val="22"/>
                <w:szCs w:val="22"/>
              </w:rPr>
            </w:pPr>
            <w:r>
              <w:rPr>
                <w:sz w:val="22"/>
                <w:szCs w:val="22"/>
              </w:rPr>
              <w:t>Teacher</w:t>
            </w:r>
          </w:p>
        </w:tc>
        <w:tc>
          <w:tcPr>
            <w:tcW w:w="1642" w:type="dxa"/>
          </w:tcPr>
          <w:p w:rsidR="00A27451" w:rsidRDefault="00D8760F">
            <w:pPr>
              <w:spacing w:after="0"/>
              <w:rPr>
                <w:sz w:val="22"/>
                <w:szCs w:val="22"/>
              </w:rPr>
            </w:pPr>
            <w:r>
              <w:rPr>
                <w:sz w:val="22"/>
                <w:szCs w:val="22"/>
              </w:rPr>
              <w:t xml:space="preserve">Princess </w:t>
            </w:r>
            <w:proofErr w:type="spellStart"/>
            <w:r>
              <w:rPr>
                <w:sz w:val="22"/>
                <w:szCs w:val="22"/>
              </w:rPr>
              <w:t>Sumaya</w:t>
            </w:r>
            <w:proofErr w:type="spellEnd"/>
            <w:r>
              <w:rPr>
                <w:sz w:val="22"/>
                <w:szCs w:val="22"/>
              </w:rPr>
              <w:t xml:space="preserve"> </w:t>
            </w:r>
            <w:r>
              <w:rPr>
                <w:sz w:val="22"/>
                <w:szCs w:val="22"/>
              </w:rPr>
              <w:t>University for Technology</w:t>
            </w:r>
          </w:p>
        </w:tc>
      </w:tr>
      <w:tr w:rsidR="00A27451">
        <w:tc>
          <w:tcPr>
            <w:tcW w:w="1641" w:type="dxa"/>
          </w:tcPr>
          <w:p w:rsidR="00A27451" w:rsidRDefault="00D8760F">
            <w:pPr>
              <w:tabs>
                <w:tab w:val="left" w:pos="746"/>
                <w:tab w:val="right" w:pos="8306"/>
              </w:tabs>
              <w:jc w:val="center"/>
              <w:rPr>
                <w:color w:val="000000"/>
                <w:sz w:val="22"/>
                <w:szCs w:val="22"/>
              </w:rPr>
            </w:pPr>
            <w:r>
              <w:rPr>
                <w:sz w:val="22"/>
                <w:szCs w:val="22"/>
              </w:rPr>
              <w:t>2019-2021</w:t>
            </w:r>
          </w:p>
        </w:tc>
        <w:tc>
          <w:tcPr>
            <w:tcW w:w="1641" w:type="dxa"/>
          </w:tcPr>
          <w:p w:rsidR="00A27451" w:rsidRDefault="00D8760F">
            <w:pPr>
              <w:tabs>
                <w:tab w:val="left" w:pos="746"/>
                <w:tab w:val="right" w:pos="8306"/>
              </w:tabs>
              <w:jc w:val="center"/>
              <w:rPr>
                <w:color w:val="000000"/>
                <w:sz w:val="22"/>
                <w:szCs w:val="22"/>
              </w:rPr>
            </w:pPr>
            <w:r>
              <w:rPr>
                <w:sz w:val="22"/>
                <w:szCs w:val="22"/>
              </w:rPr>
              <w:t>Database design</w:t>
            </w:r>
          </w:p>
        </w:tc>
        <w:tc>
          <w:tcPr>
            <w:tcW w:w="1485" w:type="dxa"/>
          </w:tcPr>
          <w:p w:rsidR="00A27451" w:rsidRDefault="00D8760F">
            <w:pPr>
              <w:tabs>
                <w:tab w:val="left" w:pos="746"/>
                <w:tab w:val="right" w:pos="8306"/>
              </w:tabs>
              <w:jc w:val="center"/>
              <w:rPr>
                <w:color w:val="000000"/>
                <w:sz w:val="22"/>
                <w:szCs w:val="22"/>
              </w:rPr>
            </w:pPr>
            <w:r>
              <w:rPr>
                <w:sz w:val="22"/>
                <w:szCs w:val="22"/>
              </w:rPr>
              <w:t>Basic</w:t>
            </w:r>
          </w:p>
        </w:tc>
        <w:tc>
          <w:tcPr>
            <w:tcW w:w="1860" w:type="dxa"/>
          </w:tcPr>
          <w:p w:rsidR="00A27451" w:rsidRDefault="00D8760F">
            <w:pPr>
              <w:tabs>
                <w:tab w:val="left" w:pos="746"/>
                <w:tab w:val="right" w:pos="8306"/>
              </w:tabs>
              <w:jc w:val="center"/>
              <w:rPr>
                <w:color w:val="000000"/>
                <w:sz w:val="22"/>
                <w:szCs w:val="22"/>
              </w:rPr>
            </w:pPr>
            <w:r>
              <w:rPr>
                <w:sz w:val="22"/>
                <w:szCs w:val="22"/>
              </w:rPr>
              <w:t>Teacher</w:t>
            </w:r>
          </w:p>
        </w:tc>
        <w:tc>
          <w:tcPr>
            <w:tcW w:w="1642" w:type="dxa"/>
          </w:tcPr>
          <w:p w:rsidR="00A27451" w:rsidRDefault="00D8760F">
            <w:pPr>
              <w:spacing w:after="0"/>
              <w:rPr>
                <w:color w:val="000000"/>
                <w:sz w:val="22"/>
                <w:szCs w:val="22"/>
              </w:rPr>
            </w:pPr>
            <w:r>
              <w:rPr>
                <w:sz w:val="22"/>
                <w:szCs w:val="22"/>
              </w:rPr>
              <w:t xml:space="preserve">Princess </w:t>
            </w:r>
            <w:proofErr w:type="spellStart"/>
            <w:r>
              <w:rPr>
                <w:sz w:val="22"/>
                <w:szCs w:val="22"/>
              </w:rPr>
              <w:t>Sumaya</w:t>
            </w:r>
            <w:proofErr w:type="spellEnd"/>
            <w:r>
              <w:rPr>
                <w:sz w:val="22"/>
                <w:szCs w:val="22"/>
              </w:rPr>
              <w:t xml:space="preserve"> University for Technology</w:t>
            </w:r>
          </w:p>
        </w:tc>
      </w:tr>
      <w:tr w:rsidR="00A27451">
        <w:tc>
          <w:tcPr>
            <w:tcW w:w="1641" w:type="dxa"/>
          </w:tcPr>
          <w:p w:rsidR="00A27451" w:rsidRDefault="00D8760F">
            <w:pPr>
              <w:tabs>
                <w:tab w:val="left" w:pos="746"/>
                <w:tab w:val="right" w:pos="8306"/>
              </w:tabs>
              <w:jc w:val="center"/>
              <w:rPr>
                <w:color w:val="000000"/>
                <w:sz w:val="22"/>
                <w:szCs w:val="22"/>
                <w:lang w:val="en-US"/>
              </w:rPr>
            </w:pPr>
            <w:r>
              <w:rPr>
                <w:sz w:val="22"/>
                <w:szCs w:val="22"/>
              </w:rPr>
              <w:t>2019-202</w:t>
            </w:r>
            <w:r>
              <w:rPr>
                <w:sz w:val="22"/>
                <w:szCs w:val="22"/>
                <w:lang w:val="en-US"/>
              </w:rPr>
              <w:t>2</w:t>
            </w:r>
          </w:p>
        </w:tc>
        <w:tc>
          <w:tcPr>
            <w:tcW w:w="1641" w:type="dxa"/>
          </w:tcPr>
          <w:p w:rsidR="00A27451" w:rsidRDefault="00D8760F">
            <w:pPr>
              <w:tabs>
                <w:tab w:val="left" w:pos="746"/>
                <w:tab w:val="right" w:pos="8306"/>
              </w:tabs>
              <w:jc w:val="center"/>
              <w:rPr>
                <w:color w:val="000000"/>
                <w:sz w:val="22"/>
                <w:szCs w:val="22"/>
              </w:rPr>
            </w:pPr>
            <w:r>
              <w:rPr>
                <w:sz w:val="22"/>
                <w:szCs w:val="22"/>
              </w:rPr>
              <w:t>Introduction to Data Science</w:t>
            </w:r>
          </w:p>
        </w:tc>
        <w:tc>
          <w:tcPr>
            <w:tcW w:w="1485" w:type="dxa"/>
          </w:tcPr>
          <w:p w:rsidR="00A27451" w:rsidRDefault="00D8760F">
            <w:pPr>
              <w:tabs>
                <w:tab w:val="left" w:pos="746"/>
                <w:tab w:val="right" w:pos="8306"/>
              </w:tabs>
              <w:jc w:val="center"/>
              <w:rPr>
                <w:color w:val="000000"/>
                <w:sz w:val="22"/>
                <w:szCs w:val="22"/>
              </w:rPr>
            </w:pPr>
            <w:r>
              <w:rPr>
                <w:sz w:val="22"/>
                <w:szCs w:val="22"/>
              </w:rPr>
              <w:t>Basic</w:t>
            </w:r>
          </w:p>
        </w:tc>
        <w:tc>
          <w:tcPr>
            <w:tcW w:w="1860" w:type="dxa"/>
          </w:tcPr>
          <w:p w:rsidR="00A27451" w:rsidRDefault="00D8760F">
            <w:pPr>
              <w:tabs>
                <w:tab w:val="left" w:pos="746"/>
                <w:tab w:val="right" w:pos="8306"/>
              </w:tabs>
              <w:jc w:val="center"/>
              <w:rPr>
                <w:color w:val="000000"/>
                <w:sz w:val="22"/>
                <w:szCs w:val="22"/>
              </w:rPr>
            </w:pPr>
            <w:r>
              <w:rPr>
                <w:sz w:val="22"/>
                <w:szCs w:val="22"/>
              </w:rPr>
              <w:t>Teacher</w:t>
            </w:r>
          </w:p>
        </w:tc>
        <w:tc>
          <w:tcPr>
            <w:tcW w:w="1642" w:type="dxa"/>
          </w:tcPr>
          <w:p w:rsidR="00A27451" w:rsidRDefault="00D8760F">
            <w:pPr>
              <w:spacing w:after="0"/>
              <w:rPr>
                <w:color w:val="000000"/>
                <w:sz w:val="22"/>
                <w:szCs w:val="22"/>
              </w:rPr>
            </w:pPr>
            <w:r>
              <w:rPr>
                <w:sz w:val="22"/>
                <w:szCs w:val="22"/>
              </w:rPr>
              <w:t xml:space="preserve">Princess </w:t>
            </w:r>
            <w:proofErr w:type="spellStart"/>
            <w:r>
              <w:rPr>
                <w:sz w:val="22"/>
                <w:szCs w:val="22"/>
              </w:rPr>
              <w:t>Sumaya</w:t>
            </w:r>
            <w:proofErr w:type="spellEnd"/>
            <w:r>
              <w:rPr>
                <w:sz w:val="22"/>
                <w:szCs w:val="22"/>
              </w:rPr>
              <w:t xml:space="preserve"> University for Technology</w:t>
            </w:r>
          </w:p>
        </w:tc>
      </w:tr>
      <w:tr w:rsidR="00A27451">
        <w:tc>
          <w:tcPr>
            <w:tcW w:w="1641" w:type="dxa"/>
          </w:tcPr>
          <w:p w:rsidR="00A27451" w:rsidRDefault="00D8760F">
            <w:pPr>
              <w:tabs>
                <w:tab w:val="left" w:pos="746"/>
                <w:tab w:val="right" w:pos="8306"/>
              </w:tabs>
              <w:jc w:val="center"/>
              <w:rPr>
                <w:color w:val="000000"/>
                <w:sz w:val="22"/>
                <w:szCs w:val="22"/>
              </w:rPr>
            </w:pPr>
            <w:r>
              <w:rPr>
                <w:sz w:val="22"/>
                <w:szCs w:val="22"/>
              </w:rPr>
              <w:t>2019-2021</w:t>
            </w:r>
          </w:p>
        </w:tc>
        <w:tc>
          <w:tcPr>
            <w:tcW w:w="1641" w:type="dxa"/>
          </w:tcPr>
          <w:p w:rsidR="00A27451" w:rsidRDefault="00D8760F">
            <w:pPr>
              <w:tabs>
                <w:tab w:val="left" w:pos="746"/>
                <w:tab w:val="right" w:pos="8306"/>
              </w:tabs>
              <w:jc w:val="center"/>
              <w:rPr>
                <w:color w:val="000000"/>
                <w:sz w:val="22"/>
                <w:szCs w:val="22"/>
              </w:rPr>
            </w:pPr>
            <w:r>
              <w:rPr>
                <w:sz w:val="22"/>
                <w:szCs w:val="22"/>
              </w:rPr>
              <w:t>Object oriented programming</w:t>
            </w:r>
          </w:p>
        </w:tc>
        <w:tc>
          <w:tcPr>
            <w:tcW w:w="1485" w:type="dxa"/>
          </w:tcPr>
          <w:p w:rsidR="00A27451" w:rsidRDefault="00D8760F">
            <w:pPr>
              <w:tabs>
                <w:tab w:val="left" w:pos="746"/>
                <w:tab w:val="right" w:pos="8306"/>
              </w:tabs>
              <w:jc w:val="center"/>
              <w:rPr>
                <w:color w:val="000000"/>
                <w:sz w:val="22"/>
                <w:szCs w:val="22"/>
              </w:rPr>
            </w:pPr>
            <w:r>
              <w:rPr>
                <w:sz w:val="22"/>
                <w:szCs w:val="22"/>
              </w:rPr>
              <w:t>Basic</w:t>
            </w:r>
          </w:p>
        </w:tc>
        <w:tc>
          <w:tcPr>
            <w:tcW w:w="1860" w:type="dxa"/>
          </w:tcPr>
          <w:p w:rsidR="00A27451" w:rsidRDefault="00D8760F">
            <w:pPr>
              <w:tabs>
                <w:tab w:val="left" w:pos="746"/>
                <w:tab w:val="right" w:pos="8306"/>
              </w:tabs>
              <w:jc w:val="center"/>
              <w:rPr>
                <w:color w:val="000000"/>
                <w:sz w:val="22"/>
                <w:szCs w:val="22"/>
              </w:rPr>
            </w:pPr>
            <w:r>
              <w:rPr>
                <w:sz w:val="22"/>
                <w:szCs w:val="22"/>
              </w:rPr>
              <w:t>Teacher</w:t>
            </w:r>
          </w:p>
        </w:tc>
        <w:tc>
          <w:tcPr>
            <w:tcW w:w="1642" w:type="dxa"/>
          </w:tcPr>
          <w:p w:rsidR="00A27451" w:rsidRDefault="00D8760F">
            <w:pPr>
              <w:spacing w:after="0"/>
              <w:rPr>
                <w:color w:val="000000"/>
                <w:sz w:val="22"/>
                <w:szCs w:val="22"/>
              </w:rPr>
            </w:pPr>
            <w:r>
              <w:rPr>
                <w:sz w:val="22"/>
                <w:szCs w:val="22"/>
              </w:rPr>
              <w:t xml:space="preserve">Princess </w:t>
            </w:r>
            <w:proofErr w:type="spellStart"/>
            <w:r>
              <w:rPr>
                <w:sz w:val="22"/>
                <w:szCs w:val="22"/>
              </w:rPr>
              <w:t>Sumaya</w:t>
            </w:r>
            <w:proofErr w:type="spellEnd"/>
            <w:r>
              <w:rPr>
                <w:sz w:val="22"/>
                <w:szCs w:val="22"/>
              </w:rPr>
              <w:t xml:space="preserve"> University for Technology</w:t>
            </w:r>
          </w:p>
        </w:tc>
      </w:tr>
      <w:tr w:rsidR="00A27451">
        <w:tc>
          <w:tcPr>
            <w:tcW w:w="1641" w:type="dxa"/>
          </w:tcPr>
          <w:p w:rsidR="00A27451" w:rsidRDefault="00D8760F">
            <w:pPr>
              <w:tabs>
                <w:tab w:val="left" w:pos="746"/>
                <w:tab w:val="right" w:pos="8306"/>
              </w:tabs>
              <w:jc w:val="center"/>
              <w:rPr>
                <w:color w:val="000000"/>
                <w:sz w:val="22"/>
                <w:szCs w:val="22"/>
              </w:rPr>
            </w:pPr>
            <w:r>
              <w:rPr>
                <w:sz w:val="22"/>
                <w:szCs w:val="22"/>
              </w:rPr>
              <w:t>2019-2020</w:t>
            </w:r>
          </w:p>
        </w:tc>
        <w:tc>
          <w:tcPr>
            <w:tcW w:w="1641" w:type="dxa"/>
          </w:tcPr>
          <w:p w:rsidR="00A27451" w:rsidRDefault="00D8760F">
            <w:pPr>
              <w:tabs>
                <w:tab w:val="left" w:pos="746"/>
                <w:tab w:val="right" w:pos="8306"/>
              </w:tabs>
              <w:jc w:val="center"/>
              <w:rPr>
                <w:color w:val="000000"/>
                <w:sz w:val="22"/>
                <w:szCs w:val="22"/>
              </w:rPr>
            </w:pPr>
            <w:r>
              <w:rPr>
                <w:sz w:val="22"/>
                <w:szCs w:val="22"/>
              </w:rPr>
              <w:t>Introduction to computer science</w:t>
            </w:r>
          </w:p>
        </w:tc>
        <w:tc>
          <w:tcPr>
            <w:tcW w:w="1485" w:type="dxa"/>
          </w:tcPr>
          <w:p w:rsidR="00A27451" w:rsidRDefault="00D8760F">
            <w:pPr>
              <w:tabs>
                <w:tab w:val="left" w:pos="746"/>
                <w:tab w:val="right" w:pos="8306"/>
              </w:tabs>
              <w:jc w:val="center"/>
              <w:rPr>
                <w:color w:val="000000"/>
                <w:sz w:val="22"/>
                <w:szCs w:val="22"/>
              </w:rPr>
            </w:pPr>
            <w:r>
              <w:rPr>
                <w:sz w:val="22"/>
                <w:szCs w:val="22"/>
              </w:rPr>
              <w:t>Basic</w:t>
            </w:r>
          </w:p>
        </w:tc>
        <w:tc>
          <w:tcPr>
            <w:tcW w:w="1860" w:type="dxa"/>
          </w:tcPr>
          <w:p w:rsidR="00A27451" w:rsidRDefault="00D8760F">
            <w:pPr>
              <w:tabs>
                <w:tab w:val="left" w:pos="746"/>
                <w:tab w:val="right" w:pos="8306"/>
              </w:tabs>
              <w:jc w:val="center"/>
              <w:rPr>
                <w:color w:val="000000"/>
                <w:sz w:val="22"/>
                <w:szCs w:val="22"/>
              </w:rPr>
            </w:pPr>
            <w:r>
              <w:rPr>
                <w:sz w:val="22"/>
                <w:szCs w:val="22"/>
              </w:rPr>
              <w:t>Teacher</w:t>
            </w:r>
          </w:p>
        </w:tc>
        <w:tc>
          <w:tcPr>
            <w:tcW w:w="1642" w:type="dxa"/>
          </w:tcPr>
          <w:p w:rsidR="00A27451" w:rsidRDefault="00D8760F">
            <w:pPr>
              <w:spacing w:after="0"/>
              <w:rPr>
                <w:color w:val="000000"/>
                <w:sz w:val="22"/>
                <w:szCs w:val="22"/>
              </w:rPr>
            </w:pPr>
            <w:r>
              <w:rPr>
                <w:sz w:val="22"/>
                <w:szCs w:val="22"/>
              </w:rPr>
              <w:t xml:space="preserve">Princess </w:t>
            </w:r>
            <w:proofErr w:type="spellStart"/>
            <w:r>
              <w:rPr>
                <w:sz w:val="22"/>
                <w:szCs w:val="22"/>
              </w:rPr>
              <w:t>Sumaya</w:t>
            </w:r>
            <w:proofErr w:type="spellEnd"/>
            <w:r>
              <w:rPr>
                <w:sz w:val="22"/>
                <w:szCs w:val="22"/>
              </w:rPr>
              <w:t xml:space="preserve"> University for Technology</w:t>
            </w:r>
          </w:p>
        </w:tc>
      </w:tr>
      <w:tr w:rsidR="00A27451">
        <w:tc>
          <w:tcPr>
            <w:tcW w:w="1641" w:type="dxa"/>
          </w:tcPr>
          <w:p w:rsidR="00A27451" w:rsidRDefault="00D8760F">
            <w:pPr>
              <w:tabs>
                <w:tab w:val="left" w:pos="746"/>
                <w:tab w:val="right" w:pos="8306"/>
              </w:tabs>
              <w:jc w:val="center"/>
              <w:rPr>
                <w:color w:val="000000"/>
                <w:sz w:val="22"/>
                <w:szCs w:val="22"/>
              </w:rPr>
            </w:pPr>
            <w:r>
              <w:rPr>
                <w:color w:val="000000"/>
                <w:sz w:val="22"/>
                <w:szCs w:val="22"/>
              </w:rPr>
              <w:t>2014, 2015</w:t>
            </w:r>
          </w:p>
        </w:tc>
        <w:tc>
          <w:tcPr>
            <w:tcW w:w="1641" w:type="dxa"/>
          </w:tcPr>
          <w:p w:rsidR="00A27451" w:rsidRDefault="00D8760F">
            <w:pPr>
              <w:tabs>
                <w:tab w:val="left" w:pos="746"/>
                <w:tab w:val="right" w:pos="8306"/>
              </w:tabs>
              <w:jc w:val="center"/>
              <w:rPr>
                <w:color w:val="000000"/>
                <w:sz w:val="22"/>
                <w:szCs w:val="22"/>
              </w:rPr>
            </w:pPr>
            <w:proofErr w:type="spellStart"/>
            <w:r>
              <w:rPr>
                <w:color w:val="000000"/>
                <w:sz w:val="22"/>
                <w:szCs w:val="22"/>
              </w:rPr>
              <w:t>DataBase</w:t>
            </w:r>
            <w:proofErr w:type="spellEnd"/>
            <w:r>
              <w:rPr>
                <w:color w:val="000000"/>
                <w:sz w:val="22"/>
                <w:szCs w:val="22"/>
              </w:rPr>
              <w:t xml:space="preserve"> I</w:t>
            </w:r>
          </w:p>
        </w:tc>
        <w:tc>
          <w:tcPr>
            <w:tcW w:w="1485" w:type="dxa"/>
          </w:tcPr>
          <w:p w:rsidR="00A27451" w:rsidRDefault="00D8760F">
            <w:pPr>
              <w:tabs>
                <w:tab w:val="left" w:pos="746"/>
                <w:tab w:val="right" w:pos="8306"/>
              </w:tabs>
              <w:jc w:val="center"/>
              <w:rPr>
                <w:color w:val="000000"/>
                <w:sz w:val="22"/>
                <w:szCs w:val="22"/>
              </w:rPr>
            </w:pPr>
            <w:r>
              <w:rPr>
                <w:color w:val="000000"/>
                <w:sz w:val="22"/>
                <w:szCs w:val="22"/>
              </w:rPr>
              <w:t>Basic</w:t>
            </w:r>
          </w:p>
        </w:tc>
        <w:tc>
          <w:tcPr>
            <w:tcW w:w="1860" w:type="dxa"/>
          </w:tcPr>
          <w:p w:rsidR="00A27451" w:rsidRDefault="00D8760F">
            <w:pPr>
              <w:tabs>
                <w:tab w:val="left" w:pos="746"/>
                <w:tab w:val="right" w:pos="8306"/>
              </w:tabs>
              <w:jc w:val="center"/>
              <w:rPr>
                <w:color w:val="000000"/>
                <w:sz w:val="22"/>
                <w:szCs w:val="22"/>
              </w:rPr>
            </w:pPr>
            <w:r>
              <w:rPr>
                <w:color w:val="000000"/>
                <w:sz w:val="22"/>
                <w:szCs w:val="22"/>
              </w:rPr>
              <w:t>Teacher and Teaching assistant</w:t>
            </w:r>
          </w:p>
        </w:tc>
        <w:tc>
          <w:tcPr>
            <w:tcW w:w="1642" w:type="dxa"/>
          </w:tcPr>
          <w:p w:rsidR="00A27451" w:rsidRDefault="00D8760F">
            <w:pPr>
              <w:tabs>
                <w:tab w:val="left" w:pos="746"/>
                <w:tab w:val="right" w:pos="8306"/>
              </w:tabs>
              <w:jc w:val="center"/>
              <w:rPr>
                <w:color w:val="000000"/>
                <w:sz w:val="22"/>
                <w:szCs w:val="22"/>
              </w:rPr>
            </w:pPr>
            <w:r>
              <w:rPr>
                <w:color w:val="000000"/>
                <w:sz w:val="22"/>
                <w:szCs w:val="22"/>
              </w:rPr>
              <w:t>Uppsala University</w:t>
            </w:r>
          </w:p>
        </w:tc>
      </w:tr>
      <w:tr w:rsidR="00A27451">
        <w:tc>
          <w:tcPr>
            <w:tcW w:w="1641" w:type="dxa"/>
          </w:tcPr>
          <w:p w:rsidR="00A27451" w:rsidRDefault="00D8760F">
            <w:pPr>
              <w:tabs>
                <w:tab w:val="left" w:pos="746"/>
                <w:tab w:val="right" w:pos="8306"/>
              </w:tabs>
              <w:jc w:val="center"/>
              <w:rPr>
                <w:color w:val="000000"/>
                <w:sz w:val="22"/>
                <w:szCs w:val="22"/>
              </w:rPr>
            </w:pPr>
            <w:r>
              <w:rPr>
                <w:color w:val="000000"/>
                <w:sz w:val="22"/>
                <w:szCs w:val="22"/>
              </w:rPr>
              <w:t xml:space="preserve"> 2013, 2014</w:t>
            </w:r>
          </w:p>
        </w:tc>
        <w:tc>
          <w:tcPr>
            <w:tcW w:w="1641" w:type="dxa"/>
          </w:tcPr>
          <w:p w:rsidR="00A27451" w:rsidRDefault="00D8760F">
            <w:pPr>
              <w:tabs>
                <w:tab w:val="left" w:pos="746"/>
                <w:tab w:val="right" w:pos="8306"/>
              </w:tabs>
              <w:jc w:val="center"/>
              <w:rPr>
                <w:color w:val="000000"/>
                <w:sz w:val="22"/>
                <w:szCs w:val="22"/>
              </w:rPr>
            </w:pPr>
            <w:r>
              <w:rPr>
                <w:color w:val="000000"/>
                <w:sz w:val="22"/>
                <w:szCs w:val="22"/>
              </w:rPr>
              <w:t>Data Mining</w:t>
            </w:r>
          </w:p>
        </w:tc>
        <w:tc>
          <w:tcPr>
            <w:tcW w:w="1485" w:type="dxa"/>
          </w:tcPr>
          <w:p w:rsidR="00A27451" w:rsidRDefault="00D8760F">
            <w:pPr>
              <w:tabs>
                <w:tab w:val="left" w:pos="746"/>
                <w:tab w:val="right" w:pos="8306"/>
              </w:tabs>
              <w:jc w:val="center"/>
              <w:rPr>
                <w:color w:val="000000"/>
                <w:sz w:val="22"/>
                <w:szCs w:val="22"/>
              </w:rPr>
            </w:pPr>
            <w:r>
              <w:rPr>
                <w:color w:val="000000"/>
                <w:sz w:val="22"/>
                <w:szCs w:val="22"/>
              </w:rPr>
              <w:t>Advanced</w:t>
            </w:r>
          </w:p>
        </w:tc>
        <w:tc>
          <w:tcPr>
            <w:tcW w:w="1860" w:type="dxa"/>
          </w:tcPr>
          <w:p w:rsidR="00A27451" w:rsidRDefault="00D8760F">
            <w:pPr>
              <w:tabs>
                <w:tab w:val="left" w:pos="746"/>
                <w:tab w:val="right" w:pos="8306"/>
              </w:tabs>
              <w:jc w:val="center"/>
              <w:rPr>
                <w:color w:val="000000"/>
                <w:sz w:val="22"/>
                <w:szCs w:val="22"/>
              </w:rPr>
            </w:pPr>
            <w:r>
              <w:rPr>
                <w:color w:val="000000"/>
                <w:sz w:val="22"/>
                <w:szCs w:val="22"/>
              </w:rPr>
              <w:t>Teacher and Teaching assistant</w:t>
            </w:r>
          </w:p>
        </w:tc>
        <w:tc>
          <w:tcPr>
            <w:tcW w:w="1642" w:type="dxa"/>
          </w:tcPr>
          <w:p w:rsidR="00A27451" w:rsidRDefault="00D8760F">
            <w:pPr>
              <w:tabs>
                <w:tab w:val="left" w:pos="746"/>
                <w:tab w:val="right" w:pos="8306"/>
              </w:tabs>
              <w:jc w:val="center"/>
              <w:rPr>
                <w:color w:val="000000"/>
                <w:sz w:val="22"/>
                <w:szCs w:val="22"/>
              </w:rPr>
            </w:pPr>
            <w:r>
              <w:rPr>
                <w:color w:val="000000"/>
                <w:sz w:val="22"/>
                <w:szCs w:val="22"/>
              </w:rPr>
              <w:t>Uppsala University</w:t>
            </w:r>
          </w:p>
        </w:tc>
      </w:tr>
      <w:tr w:rsidR="00A27451">
        <w:tc>
          <w:tcPr>
            <w:tcW w:w="1641" w:type="dxa"/>
          </w:tcPr>
          <w:p w:rsidR="00A27451" w:rsidRDefault="00D8760F">
            <w:pPr>
              <w:tabs>
                <w:tab w:val="left" w:pos="746"/>
                <w:tab w:val="right" w:pos="8306"/>
              </w:tabs>
              <w:jc w:val="center"/>
              <w:rPr>
                <w:color w:val="000000"/>
                <w:sz w:val="22"/>
                <w:szCs w:val="22"/>
              </w:rPr>
            </w:pPr>
            <w:r>
              <w:rPr>
                <w:color w:val="000000"/>
                <w:sz w:val="22"/>
                <w:szCs w:val="22"/>
              </w:rPr>
              <w:t>2014</w:t>
            </w:r>
          </w:p>
        </w:tc>
        <w:tc>
          <w:tcPr>
            <w:tcW w:w="1641" w:type="dxa"/>
          </w:tcPr>
          <w:p w:rsidR="00A27451" w:rsidRDefault="00D8760F">
            <w:pPr>
              <w:tabs>
                <w:tab w:val="left" w:pos="746"/>
                <w:tab w:val="right" w:pos="8306"/>
              </w:tabs>
              <w:jc w:val="center"/>
              <w:rPr>
                <w:color w:val="000000"/>
                <w:sz w:val="22"/>
                <w:szCs w:val="22"/>
              </w:rPr>
            </w:pPr>
            <w:proofErr w:type="spellStart"/>
            <w:r>
              <w:rPr>
                <w:color w:val="000000"/>
                <w:sz w:val="22"/>
                <w:szCs w:val="22"/>
              </w:rPr>
              <w:t>DataBase</w:t>
            </w:r>
            <w:proofErr w:type="spellEnd"/>
            <w:r>
              <w:rPr>
                <w:color w:val="000000"/>
                <w:sz w:val="22"/>
                <w:szCs w:val="22"/>
              </w:rPr>
              <w:t xml:space="preserve"> II</w:t>
            </w:r>
          </w:p>
        </w:tc>
        <w:tc>
          <w:tcPr>
            <w:tcW w:w="1485" w:type="dxa"/>
          </w:tcPr>
          <w:p w:rsidR="00A27451" w:rsidRDefault="00D8760F">
            <w:pPr>
              <w:tabs>
                <w:tab w:val="left" w:pos="746"/>
                <w:tab w:val="right" w:pos="8306"/>
              </w:tabs>
              <w:jc w:val="center"/>
              <w:rPr>
                <w:color w:val="000000"/>
                <w:sz w:val="22"/>
                <w:szCs w:val="22"/>
              </w:rPr>
            </w:pPr>
            <w:r>
              <w:rPr>
                <w:color w:val="000000"/>
                <w:sz w:val="22"/>
                <w:szCs w:val="22"/>
              </w:rPr>
              <w:t>Advanced</w:t>
            </w:r>
          </w:p>
        </w:tc>
        <w:tc>
          <w:tcPr>
            <w:tcW w:w="1860" w:type="dxa"/>
          </w:tcPr>
          <w:p w:rsidR="00A27451" w:rsidRDefault="00D8760F">
            <w:pPr>
              <w:tabs>
                <w:tab w:val="left" w:pos="746"/>
                <w:tab w:val="right" w:pos="8306"/>
              </w:tabs>
              <w:jc w:val="center"/>
              <w:rPr>
                <w:color w:val="000000"/>
                <w:sz w:val="22"/>
                <w:szCs w:val="22"/>
              </w:rPr>
            </w:pPr>
            <w:r>
              <w:rPr>
                <w:color w:val="000000"/>
                <w:sz w:val="22"/>
                <w:szCs w:val="22"/>
              </w:rPr>
              <w:t>Teaching assistant</w:t>
            </w:r>
          </w:p>
        </w:tc>
        <w:tc>
          <w:tcPr>
            <w:tcW w:w="1642" w:type="dxa"/>
          </w:tcPr>
          <w:p w:rsidR="00A27451" w:rsidRDefault="00D8760F">
            <w:pPr>
              <w:tabs>
                <w:tab w:val="left" w:pos="746"/>
                <w:tab w:val="right" w:pos="8306"/>
              </w:tabs>
              <w:jc w:val="center"/>
              <w:rPr>
                <w:color w:val="000000"/>
                <w:sz w:val="22"/>
                <w:szCs w:val="22"/>
              </w:rPr>
            </w:pPr>
            <w:r>
              <w:rPr>
                <w:color w:val="000000"/>
                <w:sz w:val="22"/>
                <w:szCs w:val="22"/>
              </w:rPr>
              <w:t>Uppsala University</w:t>
            </w:r>
          </w:p>
        </w:tc>
      </w:tr>
      <w:tr w:rsidR="00A27451">
        <w:tc>
          <w:tcPr>
            <w:tcW w:w="1641" w:type="dxa"/>
          </w:tcPr>
          <w:p w:rsidR="00A27451" w:rsidRDefault="00D8760F">
            <w:pPr>
              <w:tabs>
                <w:tab w:val="left" w:pos="746"/>
                <w:tab w:val="right" w:pos="8306"/>
              </w:tabs>
              <w:jc w:val="center"/>
              <w:rPr>
                <w:color w:val="000000"/>
                <w:sz w:val="22"/>
                <w:szCs w:val="22"/>
              </w:rPr>
            </w:pPr>
            <w:r>
              <w:rPr>
                <w:color w:val="000000"/>
                <w:sz w:val="22"/>
                <w:szCs w:val="22"/>
              </w:rPr>
              <w:t>2010-2013</w:t>
            </w:r>
          </w:p>
        </w:tc>
        <w:tc>
          <w:tcPr>
            <w:tcW w:w="1641" w:type="dxa"/>
          </w:tcPr>
          <w:p w:rsidR="00A27451" w:rsidRDefault="00D8760F">
            <w:pPr>
              <w:tabs>
                <w:tab w:val="left" w:pos="746"/>
                <w:tab w:val="right" w:pos="8306"/>
              </w:tabs>
              <w:jc w:val="center"/>
              <w:rPr>
                <w:color w:val="000000"/>
                <w:sz w:val="22"/>
                <w:szCs w:val="22"/>
              </w:rPr>
            </w:pPr>
            <w:r>
              <w:rPr>
                <w:color w:val="000000"/>
                <w:sz w:val="22"/>
                <w:szCs w:val="22"/>
              </w:rPr>
              <w:t>Computer Aided Design</w:t>
            </w:r>
          </w:p>
        </w:tc>
        <w:tc>
          <w:tcPr>
            <w:tcW w:w="1485" w:type="dxa"/>
          </w:tcPr>
          <w:p w:rsidR="00A27451" w:rsidRDefault="00D8760F">
            <w:pPr>
              <w:tabs>
                <w:tab w:val="left" w:pos="746"/>
                <w:tab w:val="right" w:pos="8306"/>
              </w:tabs>
              <w:jc w:val="center"/>
              <w:rPr>
                <w:color w:val="000000"/>
                <w:sz w:val="22"/>
                <w:szCs w:val="22"/>
              </w:rPr>
            </w:pPr>
            <w:r>
              <w:rPr>
                <w:color w:val="000000"/>
                <w:sz w:val="22"/>
                <w:szCs w:val="22"/>
              </w:rPr>
              <w:t>Basic</w:t>
            </w:r>
          </w:p>
        </w:tc>
        <w:tc>
          <w:tcPr>
            <w:tcW w:w="1860" w:type="dxa"/>
          </w:tcPr>
          <w:p w:rsidR="00A27451" w:rsidRDefault="00D8760F">
            <w:pPr>
              <w:tabs>
                <w:tab w:val="left" w:pos="746"/>
                <w:tab w:val="right" w:pos="8306"/>
              </w:tabs>
              <w:jc w:val="center"/>
              <w:rPr>
                <w:color w:val="000000"/>
                <w:sz w:val="22"/>
                <w:szCs w:val="22"/>
              </w:rPr>
            </w:pPr>
            <w:r>
              <w:rPr>
                <w:color w:val="000000"/>
                <w:sz w:val="22"/>
                <w:szCs w:val="22"/>
              </w:rPr>
              <w:t>Teaching assistant</w:t>
            </w:r>
          </w:p>
        </w:tc>
        <w:tc>
          <w:tcPr>
            <w:tcW w:w="1642" w:type="dxa"/>
          </w:tcPr>
          <w:p w:rsidR="00A27451" w:rsidRDefault="00D8760F">
            <w:pPr>
              <w:tabs>
                <w:tab w:val="left" w:pos="746"/>
                <w:tab w:val="right" w:pos="8306"/>
              </w:tabs>
              <w:jc w:val="center"/>
              <w:rPr>
                <w:color w:val="000000"/>
                <w:sz w:val="22"/>
                <w:szCs w:val="22"/>
              </w:rPr>
            </w:pPr>
            <w:proofErr w:type="spellStart"/>
            <w:r>
              <w:rPr>
                <w:color w:val="000000"/>
                <w:sz w:val="22"/>
                <w:szCs w:val="22"/>
              </w:rPr>
              <w:t>Luleå</w:t>
            </w:r>
            <w:proofErr w:type="spellEnd"/>
            <w:r>
              <w:rPr>
                <w:color w:val="000000"/>
                <w:sz w:val="22"/>
                <w:szCs w:val="22"/>
              </w:rPr>
              <w:t xml:space="preserve"> University of Technology</w:t>
            </w:r>
          </w:p>
        </w:tc>
      </w:tr>
    </w:tbl>
    <w:p w:rsidR="00A27451" w:rsidRDefault="00A27451">
      <w:pPr>
        <w:spacing w:after="120"/>
        <w:rPr>
          <w:sz w:val="16"/>
          <w:szCs w:val="16"/>
        </w:rPr>
      </w:pPr>
    </w:p>
    <w:tbl>
      <w:tblPr>
        <w:tblStyle w:val="Style16"/>
        <w:tblW w:w="9848" w:type="dxa"/>
        <w:tblLayout w:type="fixed"/>
        <w:tblLook w:val="04A0" w:firstRow="1" w:lastRow="0" w:firstColumn="1" w:lastColumn="0" w:noHBand="0" w:noVBand="1"/>
      </w:tblPr>
      <w:tblGrid>
        <w:gridCol w:w="9322"/>
        <w:gridCol w:w="526"/>
      </w:tblGrid>
      <w:tr w:rsidR="00A27451">
        <w:trPr>
          <w:trHeight w:val="4860"/>
        </w:trPr>
        <w:tc>
          <w:tcPr>
            <w:tcW w:w="9322" w:type="dxa"/>
          </w:tcPr>
          <w:p w:rsidR="00A27451" w:rsidRDefault="00A27451">
            <w:pPr>
              <w:spacing w:after="0"/>
              <w:rPr>
                <w:b/>
                <w:sz w:val="22"/>
                <w:szCs w:val="22"/>
              </w:rPr>
            </w:pPr>
          </w:p>
          <w:p w:rsidR="00A27451" w:rsidRDefault="00D8760F">
            <w:pPr>
              <w:spacing w:after="0"/>
              <w:rPr>
                <w:sz w:val="22"/>
                <w:szCs w:val="22"/>
              </w:rPr>
            </w:pPr>
            <w:r>
              <w:rPr>
                <w:b/>
                <w:sz w:val="22"/>
                <w:szCs w:val="22"/>
              </w:rPr>
              <w:t>Computer Skills:</w:t>
            </w:r>
            <w:r>
              <w:rPr>
                <w:sz w:val="22"/>
                <w:szCs w:val="22"/>
              </w:rPr>
              <w:t xml:space="preserve">       Python Programming</w:t>
            </w:r>
          </w:p>
          <w:p w:rsidR="00A27451" w:rsidRDefault="00D8760F">
            <w:pPr>
              <w:spacing w:after="0"/>
              <w:rPr>
                <w:sz w:val="22"/>
                <w:szCs w:val="22"/>
              </w:rPr>
            </w:pPr>
            <w:r>
              <w:rPr>
                <w:sz w:val="22"/>
                <w:szCs w:val="22"/>
              </w:rPr>
              <w:t xml:space="preserve">                                          C, C++ Programming</w:t>
            </w:r>
          </w:p>
          <w:p w:rsidR="00A27451" w:rsidRDefault="00D8760F">
            <w:pPr>
              <w:spacing w:after="0"/>
              <w:rPr>
                <w:sz w:val="22"/>
                <w:szCs w:val="22"/>
              </w:rPr>
            </w:pPr>
            <w:r>
              <w:rPr>
                <w:sz w:val="22"/>
                <w:szCs w:val="22"/>
              </w:rPr>
              <w:t xml:space="preserve">                                          SQL Programming,       </w:t>
            </w:r>
          </w:p>
          <w:p w:rsidR="00A27451" w:rsidRDefault="00D8760F">
            <w:pPr>
              <w:spacing w:after="0"/>
              <w:rPr>
                <w:sz w:val="22"/>
                <w:szCs w:val="22"/>
              </w:rPr>
            </w:pPr>
            <w:r>
              <w:rPr>
                <w:sz w:val="22"/>
                <w:szCs w:val="22"/>
              </w:rPr>
              <w:t xml:space="preserve">                                          </w:t>
            </w:r>
            <w:proofErr w:type="spellStart"/>
            <w:r>
              <w:rPr>
                <w:sz w:val="22"/>
                <w:szCs w:val="22"/>
              </w:rPr>
              <w:t>Matlab</w:t>
            </w:r>
            <w:proofErr w:type="spellEnd"/>
            <w:r>
              <w:rPr>
                <w:sz w:val="22"/>
                <w:szCs w:val="22"/>
              </w:rPr>
              <w:t xml:space="preserve"> Programming        </w:t>
            </w:r>
          </w:p>
          <w:p w:rsidR="00A27451" w:rsidRDefault="00D8760F">
            <w:pPr>
              <w:spacing w:after="0"/>
              <w:rPr>
                <w:sz w:val="22"/>
                <w:szCs w:val="22"/>
              </w:rPr>
            </w:pPr>
            <w:r>
              <w:rPr>
                <w:sz w:val="22"/>
                <w:szCs w:val="22"/>
              </w:rPr>
              <w:t xml:space="preserve">                                  </w:t>
            </w:r>
            <w:r>
              <w:rPr>
                <w:sz w:val="22"/>
                <w:szCs w:val="22"/>
              </w:rPr>
              <w:t xml:space="preserve">        Java Programming</w:t>
            </w:r>
          </w:p>
          <w:p w:rsidR="00A27451" w:rsidRDefault="00D8760F">
            <w:pPr>
              <w:spacing w:after="0"/>
              <w:rPr>
                <w:sz w:val="22"/>
                <w:szCs w:val="22"/>
              </w:rPr>
            </w:pPr>
            <w:r>
              <w:rPr>
                <w:sz w:val="22"/>
                <w:szCs w:val="22"/>
              </w:rPr>
              <w:t xml:space="preserve">                                          </w:t>
            </w:r>
            <w:proofErr w:type="spellStart"/>
            <w:r>
              <w:rPr>
                <w:sz w:val="22"/>
                <w:szCs w:val="22"/>
              </w:rPr>
              <w:t>AmosQL</w:t>
            </w:r>
            <w:proofErr w:type="spellEnd"/>
            <w:r>
              <w:rPr>
                <w:sz w:val="22"/>
                <w:szCs w:val="22"/>
              </w:rPr>
              <w:t xml:space="preserve"> Programming, </w:t>
            </w:r>
          </w:p>
          <w:p w:rsidR="00A27451" w:rsidRDefault="00D8760F">
            <w:pPr>
              <w:spacing w:after="0"/>
              <w:rPr>
                <w:sz w:val="22"/>
                <w:szCs w:val="22"/>
              </w:rPr>
            </w:pPr>
            <w:r>
              <w:rPr>
                <w:sz w:val="22"/>
                <w:szCs w:val="22"/>
              </w:rPr>
              <w:t xml:space="preserve">                                          </w:t>
            </w:r>
            <w:proofErr w:type="spellStart"/>
            <w:r>
              <w:rPr>
                <w:sz w:val="22"/>
                <w:szCs w:val="22"/>
              </w:rPr>
              <w:t>Matlab</w:t>
            </w:r>
            <w:proofErr w:type="spellEnd"/>
            <w:r>
              <w:rPr>
                <w:sz w:val="22"/>
                <w:szCs w:val="22"/>
              </w:rPr>
              <w:t xml:space="preserve">, </w:t>
            </w:r>
            <w:proofErr w:type="spellStart"/>
            <w:r>
              <w:rPr>
                <w:sz w:val="22"/>
                <w:szCs w:val="22"/>
              </w:rPr>
              <w:t>Rapidminer</w:t>
            </w:r>
            <w:proofErr w:type="spellEnd"/>
            <w:r>
              <w:rPr>
                <w:sz w:val="22"/>
                <w:szCs w:val="22"/>
              </w:rPr>
              <w:t>, Minitab, Weka and SPSS data analysis tools</w:t>
            </w:r>
          </w:p>
          <w:p w:rsidR="00A27451" w:rsidRDefault="00D8760F">
            <w:pPr>
              <w:spacing w:after="0"/>
              <w:rPr>
                <w:sz w:val="22"/>
                <w:szCs w:val="22"/>
              </w:rPr>
            </w:pPr>
            <w:r>
              <w:rPr>
                <w:sz w:val="22"/>
                <w:szCs w:val="22"/>
              </w:rPr>
              <w:t xml:space="preserve">                                          </w:t>
            </w:r>
            <w:proofErr w:type="spellStart"/>
            <w:r>
              <w:rPr>
                <w:sz w:val="22"/>
                <w:szCs w:val="22"/>
              </w:rPr>
              <w:t>Jupyter</w:t>
            </w:r>
            <w:proofErr w:type="spellEnd"/>
            <w:r>
              <w:rPr>
                <w:sz w:val="22"/>
                <w:szCs w:val="22"/>
              </w:rPr>
              <w:t xml:space="preserve"> /</w:t>
            </w:r>
            <w:proofErr w:type="spellStart"/>
            <w:r>
              <w:rPr>
                <w:sz w:val="22"/>
                <w:szCs w:val="22"/>
              </w:rPr>
              <w:t>colab</w:t>
            </w:r>
            <w:proofErr w:type="spellEnd"/>
            <w:r>
              <w:rPr>
                <w:sz w:val="22"/>
                <w:szCs w:val="22"/>
              </w:rPr>
              <w:t xml:space="preserve"> notebo</w:t>
            </w:r>
            <w:r>
              <w:rPr>
                <w:sz w:val="22"/>
                <w:szCs w:val="22"/>
              </w:rPr>
              <w:t>ok</w:t>
            </w:r>
          </w:p>
          <w:p w:rsidR="00A27451" w:rsidRDefault="00D8760F">
            <w:pPr>
              <w:spacing w:after="0"/>
              <w:rPr>
                <w:sz w:val="22"/>
                <w:szCs w:val="22"/>
              </w:rPr>
            </w:pPr>
            <w:r>
              <w:rPr>
                <w:sz w:val="22"/>
                <w:szCs w:val="22"/>
              </w:rPr>
              <w:t xml:space="preserve">                                          MySQL, Oracle and Amos II database systems</w:t>
            </w:r>
          </w:p>
          <w:p w:rsidR="00A27451" w:rsidRDefault="00D8760F">
            <w:pPr>
              <w:spacing w:after="0"/>
              <w:rPr>
                <w:sz w:val="22"/>
                <w:szCs w:val="22"/>
              </w:rPr>
            </w:pPr>
            <w:r>
              <w:rPr>
                <w:sz w:val="22"/>
                <w:szCs w:val="22"/>
              </w:rPr>
              <w:t xml:space="preserve">                                          GIT (version control software) and </w:t>
            </w:r>
            <w:proofErr w:type="spellStart"/>
            <w:r>
              <w:rPr>
                <w:sz w:val="22"/>
                <w:szCs w:val="22"/>
              </w:rPr>
              <w:t>Bitbucket</w:t>
            </w:r>
            <w:proofErr w:type="spellEnd"/>
            <w:r>
              <w:rPr>
                <w:sz w:val="22"/>
                <w:szCs w:val="22"/>
              </w:rPr>
              <w:t xml:space="preserve"> </w:t>
            </w:r>
          </w:p>
          <w:p w:rsidR="00A27451" w:rsidRDefault="00D8760F">
            <w:pPr>
              <w:spacing w:after="0"/>
              <w:rPr>
                <w:sz w:val="22"/>
                <w:szCs w:val="22"/>
              </w:rPr>
            </w:pPr>
            <w:r>
              <w:rPr>
                <w:sz w:val="22"/>
                <w:szCs w:val="22"/>
              </w:rPr>
              <w:t xml:space="preserve">                                          Familiar with JIRA (tracking and project management SW)</w:t>
            </w:r>
          </w:p>
          <w:p w:rsidR="00A27451" w:rsidRDefault="00D8760F">
            <w:pPr>
              <w:spacing w:after="0"/>
              <w:rPr>
                <w:sz w:val="22"/>
                <w:szCs w:val="22"/>
              </w:rPr>
            </w:pPr>
            <w:r>
              <w:rPr>
                <w:sz w:val="22"/>
                <w:szCs w:val="22"/>
              </w:rPr>
              <w:t xml:space="preserve">                                          Familiar with </w:t>
            </w:r>
            <w:proofErr w:type="spellStart"/>
            <w:r>
              <w:rPr>
                <w:sz w:val="22"/>
                <w:szCs w:val="22"/>
              </w:rPr>
              <w:t>Elasticsearch</w:t>
            </w:r>
            <w:proofErr w:type="spellEnd"/>
            <w:r>
              <w:rPr>
                <w:sz w:val="22"/>
                <w:szCs w:val="22"/>
              </w:rPr>
              <w:t>/</w:t>
            </w:r>
            <w:proofErr w:type="spellStart"/>
            <w:r>
              <w:rPr>
                <w:sz w:val="22"/>
                <w:szCs w:val="22"/>
              </w:rPr>
              <w:t>kibana</w:t>
            </w:r>
            <w:proofErr w:type="spellEnd"/>
          </w:p>
          <w:p w:rsidR="00A27451" w:rsidRDefault="00D8760F">
            <w:pPr>
              <w:spacing w:after="0"/>
              <w:rPr>
                <w:sz w:val="22"/>
                <w:szCs w:val="22"/>
              </w:rPr>
            </w:pPr>
            <w:r>
              <w:rPr>
                <w:sz w:val="22"/>
                <w:szCs w:val="22"/>
              </w:rPr>
              <w:t xml:space="preserve">                                          Familiar with  PEP-8 style guide (code standard)                                 </w:t>
            </w:r>
          </w:p>
          <w:p w:rsidR="00A27451" w:rsidRDefault="00D8760F">
            <w:pPr>
              <w:spacing w:after="0"/>
              <w:rPr>
                <w:sz w:val="22"/>
                <w:szCs w:val="22"/>
              </w:rPr>
            </w:pPr>
            <w:r>
              <w:rPr>
                <w:sz w:val="22"/>
                <w:szCs w:val="22"/>
              </w:rPr>
              <w:t xml:space="preserve">                                          Latex, Microsoft Office, OpenOffice, and Google Docs editing tools</w:t>
            </w:r>
          </w:p>
          <w:p w:rsidR="00A27451" w:rsidRDefault="00D8760F">
            <w:pPr>
              <w:spacing w:after="0"/>
              <w:rPr>
                <w:sz w:val="22"/>
                <w:szCs w:val="22"/>
              </w:rPr>
            </w:pPr>
            <w:r>
              <w:rPr>
                <w:sz w:val="22"/>
                <w:szCs w:val="22"/>
              </w:rPr>
              <w:t xml:space="preserve">     </w:t>
            </w:r>
          </w:p>
          <w:p w:rsidR="00A27451" w:rsidRDefault="00D8760F">
            <w:pPr>
              <w:spacing w:after="0"/>
              <w:rPr>
                <w:sz w:val="22"/>
                <w:szCs w:val="22"/>
              </w:rPr>
            </w:pPr>
            <w:r>
              <w:rPr>
                <w:sz w:val="22"/>
                <w:szCs w:val="22"/>
              </w:rPr>
              <w:t xml:space="preserve">                 </w:t>
            </w:r>
            <w:r>
              <w:rPr>
                <w:sz w:val="22"/>
                <w:szCs w:val="22"/>
              </w:rPr>
              <w:t xml:space="preserve">                          </w:t>
            </w:r>
          </w:p>
          <w:p w:rsidR="00A27451" w:rsidRDefault="00A27451">
            <w:pPr>
              <w:spacing w:after="0"/>
              <w:rPr>
                <w:sz w:val="22"/>
                <w:szCs w:val="22"/>
              </w:rPr>
            </w:pPr>
          </w:p>
        </w:tc>
        <w:tc>
          <w:tcPr>
            <w:tcW w:w="526" w:type="dxa"/>
            <w:tcBorders>
              <w:left w:val="nil"/>
            </w:tcBorders>
          </w:tcPr>
          <w:p w:rsidR="00A27451" w:rsidRDefault="00A27451">
            <w:pPr>
              <w:spacing w:after="0"/>
            </w:pPr>
          </w:p>
          <w:p w:rsidR="00A27451" w:rsidRDefault="00A27451">
            <w:pPr>
              <w:spacing w:after="0"/>
            </w:pPr>
          </w:p>
        </w:tc>
      </w:tr>
      <w:tr w:rsidR="00A27451">
        <w:tc>
          <w:tcPr>
            <w:tcW w:w="9322" w:type="dxa"/>
          </w:tcPr>
          <w:p w:rsidR="00A27451" w:rsidRDefault="00D8760F">
            <w:pPr>
              <w:pBdr>
                <w:bottom w:val="single" w:sz="6" w:space="1" w:color="000000"/>
              </w:pBdr>
              <w:spacing w:before="60" w:after="0"/>
              <w:rPr>
                <w:b/>
                <w:sz w:val="22"/>
                <w:szCs w:val="22"/>
              </w:rPr>
            </w:pPr>
            <w:r>
              <w:rPr>
                <w:b/>
                <w:sz w:val="22"/>
                <w:szCs w:val="22"/>
              </w:rPr>
              <w:t>Peer-reviewed published journals</w:t>
            </w:r>
          </w:p>
          <w:p w:rsidR="00A27451" w:rsidRDefault="00D8760F">
            <w:pPr>
              <w:tabs>
                <w:tab w:val="left" w:pos="746"/>
                <w:tab w:val="right" w:pos="8306"/>
              </w:tabs>
              <w:spacing w:after="120"/>
              <w:rPr>
                <w:color w:val="000000"/>
                <w:sz w:val="22"/>
                <w:szCs w:val="22"/>
                <w:lang w:val="en-US"/>
              </w:rPr>
            </w:pPr>
            <w:r>
              <w:rPr>
                <w:color w:val="000000"/>
                <w:sz w:val="22"/>
                <w:szCs w:val="22"/>
                <w:lang w:val="en-US"/>
              </w:rPr>
              <w:t xml:space="preserve">A. </w:t>
            </w:r>
            <w:proofErr w:type="spellStart"/>
            <w:r>
              <w:rPr>
                <w:b/>
                <w:bCs/>
                <w:color w:val="000000"/>
                <w:sz w:val="22"/>
                <w:szCs w:val="22"/>
                <w:lang w:val="en-US"/>
              </w:rPr>
              <w:t>Alzghoul</w:t>
            </w:r>
            <w:proofErr w:type="spellEnd"/>
            <w:r>
              <w:rPr>
                <w:b/>
                <w:bCs/>
                <w:color w:val="000000"/>
                <w:sz w:val="22"/>
                <w:szCs w:val="22"/>
                <w:lang w:val="en-US"/>
              </w:rPr>
              <w:t xml:space="preserve"> </w:t>
            </w:r>
            <w:r>
              <w:rPr>
                <w:color w:val="000000"/>
                <w:sz w:val="22"/>
                <w:szCs w:val="22"/>
                <w:lang w:val="en-US"/>
              </w:rPr>
              <w:t>et al. “On the Usefulness of Pre-processing Methods in Rotating</w:t>
            </w:r>
            <w:r>
              <w:rPr>
                <w:color w:val="000000"/>
                <w:sz w:val="22"/>
                <w:szCs w:val="22"/>
                <w:cs/>
                <w:lang w:val="en-US"/>
              </w:rPr>
              <w:t>‎</w:t>
            </w:r>
            <w:r>
              <w:rPr>
                <w:color w:val="000000"/>
                <w:sz w:val="22"/>
                <w:szCs w:val="22"/>
                <w:lang w:val="en-US"/>
              </w:rPr>
              <w:t xml:space="preserve"> Machines Faults Classification using Artificial Neural Network”. Journal of Applied and Computational Mechanics, </w:t>
            </w:r>
            <w:r>
              <w:rPr>
                <w:color w:val="000000"/>
                <w:sz w:val="22"/>
                <w:szCs w:val="22"/>
                <w:lang w:val="en-US"/>
              </w:rPr>
              <w:t>20</w:t>
            </w:r>
            <w:r>
              <w:rPr>
                <w:color w:val="000000"/>
                <w:sz w:val="22"/>
                <w:szCs w:val="22"/>
                <w:lang w:val="en-US"/>
              </w:rPr>
              <w:t>20</w:t>
            </w:r>
          </w:p>
          <w:p w:rsidR="00A27451" w:rsidRDefault="00D8760F">
            <w:pPr>
              <w:tabs>
                <w:tab w:val="left" w:pos="746"/>
                <w:tab w:val="right" w:pos="8306"/>
              </w:tabs>
              <w:spacing w:after="120"/>
              <w:rPr>
                <w:color w:val="000000"/>
                <w:sz w:val="22"/>
                <w:szCs w:val="22"/>
                <w:lang w:val="en-US"/>
              </w:rPr>
            </w:pPr>
            <w:r>
              <w:rPr>
                <w:color w:val="000000"/>
                <w:sz w:val="22"/>
                <w:szCs w:val="22"/>
                <w:lang w:val="en-US"/>
              </w:rPr>
              <w:t xml:space="preserve">M. S. Mahmoud, A. </w:t>
            </w:r>
            <w:proofErr w:type="spellStart"/>
            <w:r>
              <w:rPr>
                <w:color w:val="000000"/>
                <w:sz w:val="22"/>
                <w:szCs w:val="22"/>
                <w:lang w:val="en-US"/>
              </w:rPr>
              <w:t>Jarndal</w:t>
            </w:r>
            <w:proofErr w:type="spellEnd"/>
            <w:r>
              <w:rPr>
                <w:color w:val="000000"/>
                <w:sz w:val="22"/>
                <w:szCs w:val="22"/>
                <w:lang w:val="en-US"/>
              </w:rPr>
              <w:t xml:space="preserve">, A. </w:t>
            </w:r>
            <w:proofErr w:type="spellStart"/>
            <w:r>
              <w:rPr>
                <w:b/>
                <w:bCs/>
                <w:color w:val="000000"/>
                <w:sz w:val="22"/>
                <w:szCs w:val="22"/>
                <w:lang w:val="en-US"/>
              </w:rPr>
              <w:t>Alzghoul</w:t>
            </w:r>
            <w:proofErr w:type="spellEnd"/>
            <w:r>
              <w:rPr>
                <w:color w:val="000000"/>
                <w:sz w:val="22"/>
                <w:szCs w:val="22"/>
                <w:lang w:val="en-US"/>
              </w:rPr>
              <w:t xml:space="preserve">, H. </w:t>
            </w:r>
            <w:proofErr w:type="spellStart"/>
            <w:r>
              <w:rPr>
                <w:color w:val="000000"/>
                <w:sz w:val="22"/>
                <w:szCs w:val="22"/>
                <w:lang w:val="en-US"/>
              </w:rPr>
              <w:t>Almahasneh</w:t>
            </w:r>
            <w:proofErr w:type="spellEnd"/>
            <w:r>
              <w:rPr>
                <w:color w:val="000000"/>
                <w:sz w:val="22"/>
                <w:szCs w:val="22"/>
                <w:lang w:val="en-US"/>
              </w:rPr>
              <w:t xml:space="preserve">, I. </w:t>
            </w:r>
            <w:proofErr w:type="spellStart"/>
            <w:r>
              <w:rPr>
                <w:color w:val="000000"/>
                <w:sz w:val="22"/>
                <w:szCs w:val="22"/>
                <w:lang w:val="en-US"/>
              </w:rPr>
              <w:t>Alsyouf</w:t>
            </w:r>
            <w:proofErr w:type="spellEnd"/>
            <w:r>
              <w:rPr>
                <w:color w:val="000000"/>
                <w:sz w:val="22"/>
                <w:szCs w:val="22"/>
                <w:lang w:val="en-US"/>
              </w:rPr>
              <w:t xml:space="preserve"> and A. K. Hamid, "Driver Drowsiness Detection System Using Deep Learning Based on Visual Facial Features," 2021 14th International Conference on Developments in </w:t>
            </w:r>
            <w:proofErr w:type="spellStart"/>
            <w:r>
              <w:rPr>
                <w:color w:val="000000"/>
                <w:sz w:val="22"/>
                <w:szCs w:val="22"/>
                <w:lang w:val="en-US"/>
              </w:rPr>
              <w:t>eSystems</w:t>
            </w:r>
            <w:proofErr w:type="spellEnd"/>
            <w:r>
              <w:rPr>
                <w:color w:val="000000"/>
                <w:sz w:val="22"/>
                <w:szCs w:val="22"/>
                <w:lang w:val="en-US"/>
              </w:rPr>
              <w:t xml:space="preserve"> Engineering (</w:t>
            </w:r>
            <w:proofErr w:type="spellStart"/>
            <w:r>
              <w:rPr>
                <w:color w:val="000000"/>
                <w:sz w:val="22"/>
                <w:szCs w:val="22"/>
                <w:lang w:val="en-US"/>
              </w:rPr>
              <w:t>DeSE</w:t>
            </w:r>
            <w:proofErr w:type="spellEnd"/>
            <w:r>
              <w:rPr>
                <w:color w:val="000000"/>
                <w:sz w:val="22"/>
                <w:szCs w:val="22"/>
                <w:lang w:val="en-US"/>
              </w:rPr>
              <w:t xml:space="preserve">),  pp. 453-458, </w:t>
            </w:r>
            <w:r>
              <w:rPr>
                <w:color w:val="000000"/>
                <w:sz w:val="22"/>
                <w:szCs w:val="22"/>
                <w:lang w:val="en-US"/>
              </w:rPr>
              <w:t>2021</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b/>
                <w:bCs/>
                <w:color w:val="000000"/>
                <w:sz w:val="22"/>
                <w:szCs w:val="22"/>
              </w:rPr>
              <w:t xml:space="preserve"> </w:t>
            </w:r>
            <w:r>
              <w:rPr>
                <w:color w:val="000000"/>
                <w:sz w:val="22"/>
                <w:szCs w:val="22"/>
              </w:rPr>
              <w:t xml:space="preserve">and M. </w:t>
            </w:r>
            <w:proofErr w:type="spellStart"/>
            <w:r>
              <w:rPr>
                <w:color w:val="000000"/>
                <w:sz w:val="22"/>
                <w:szCs w:val="22"/>
              </w:rPr>
              <w:t>Löfstrand</w:t>
            </w:r>
            <w:proofErr w:type="spellEnd"/>
            <w:r>
              <w:rPr>
                <w:color w:val="000000"/>
                <w:sz w:val="22"/>
                <w:szCs w:val="22"/>
              </w:rPr>
              <w:t>, "Increasing availability of industrial systems through data stream mining," Computers &amp; Industrial Engineering, vol. 60, pp. 195-205, 2011.</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M. </w:t>
            </w:r>
            <w:proofErr w:type="spellStart"/>
            <w:r>
              <w:rPr>
                <w:color w:val="000000"/>
                <w:sz w:val="22"/>
                <w:szCs w:val="22"/>
              </w:rPr>
              <w:t>Löfstrand</w:t>
            </w:r>
            <w:proofErr w:type="spellEnd"/>
            <w:r>
              <w:rPr>
                <w:color w:val="000000"/>
                <w:sz w:val="22"/>
                <w:szCs w:val="22"/>
              </w:rPr>
              <w:t xml:space="preserve">, and B. </w:t>
            </w:r>
            <w:proofErr w:type="spellStart"/>
            <w:r>
              <w:rPr>
                <w:color w:val="000000"/>
                <w:sz w:val="22"/>
                <w:szCs w:val="22"/>
              </w:rPr>
              <w:t>Backe</w:t>
            </w:r>
            <w:proofErr w:type="spellEnd"/>
            <w:r>
              <w:rPr>
                <w:color w:val="000000"/>
                <w:sz w:val="22"/>
                <w:szCs w:val="22"/>
              </w:rPr>
              <w:t xml:space="preserve">, "Data stream </w:t>
            </w:r>
            <w:r>
              <w:rPr>
                <w:color w:val="000000"/>
                <w:sz w:val="22"/>
                <w:szCs w:val="22"/>
              </w:rPr>
              <w:t>forecasting for system fault prediction," Computers &amp; Industrial Engineering, vol. 62, pp. 972-978, 2012.</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w:t>
            </w:r>
            <w:proofErr w:type="spellStart"/>
            <w:r>
              <w:rPr>
                <w:color w:val="000000"/>
                <w:sz w:val="22"/>
                <w:szCs w:val="22"/>
              </w:rPr>
              <w:t>B.Backe</w:t>
            </w:r>
            <w:proofErr w:type="spellEnd"/>
            <w:r>
              <w:rPr>
                <w:color w:val="000000"/>
                <w:sz w:val="22"/>
                <w:szCs w:val="22"/>
              </w:rPr>
              <w:t xml:space="preserve">, </w:t>
            </w:r>
            <w:proofErr w:type="spellStart"/>
            <w:r>
              <w:rPr>
                <w:color w:val="000000"/>
                <w:sz w:val="22"/>
                <w:szCs w:val="22"/>
              </w:rPr>
              <w:t>M.Löfstrand</w:t>
            </w:r>
            <w:proofErr w:type="spellEnd"/>
            <w:r>
              <w:rPr>
                <w:color w:val="000000"/>
                <w:sz w:val="22"/>
                <w:szCs w:val="22"/>
              </w:rPr>
              <w:t xml:space="preserve">, A. </w:t>
            </w:r>
            <w:proofErr w:type="spellStart"/>
            <w:r>
              <w:rPr>
                <w:color w:val="000000"/>
                <w:sz w:val="22"/>
                <w:szCs w:val="22"/>
              </w:rPr>
              <w:t>Byström</w:t>
            </w:r>
            <w:proofErr w:type="spellEnd"/>
            <w:r>
              <w:rPr>
                <w:color w:val="000000"/>
                <w:sz w:val="22"/>
                <w:szCs w:val="22"/>
              </w:rPr>
              <w:t>. "Comparing a knowledge-based and a data-driven method in querying data streams for system fault detecti</w:t>
            </w:r>
            <w:r>
              <w:rPr>
                <w:color w:val="000000"/>
                <w:sz w:val="22"/>
                <w:szCs w:val="22"/>
              </w:rPr>
              <w:t xml:space="preserve">on: A hydraulic drive system application". Computers in Industry, </w:t>
            </w:r>
            <w:proofErr w:type="gramStart"/>
            <w:r>
              <w:rPr>
                <w:color w:val="000000"/>
                <w:sz w:val="22"/>
                <w:szCs w:val="22"/>
              </w:rPr>
              <w:t>vol.6(</w:t>
            </w:r>
            <w:proofErr w:type="gramEnd"/>
            <w:r>
              <w:rPr>
                <w:color w:val="000000"/>
                <w:sz w:val="22"/>
                <w:szCs w:val="22"/>
              </w:rPr>
              <w:t>8), pp. 1126-1135. 2014</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M. </w:t>
            </w:r>
            <w:proofErr w:type="spellStart"/>
            <w:r>
              <w:rPr>
                <w:color w:val="000000"/>
                <w:sz w:val="22"/>
                <w:szCs w:val="22"/>
              </w:rPr>
              <w:t>Löfstrand</w:t>
            </w:r>
            <w:proofErr w:type="spellEnd"/>
            <w:r>
              <w:rPr>
                <w:color w:val="000000"/>
                <w:sz w:val="22"/>
                <w:szCs w:val="22"/>
              </w:rPr>
              <w:t>. "Addressing concept drift to improve system availability by updating one-class data-driven models". Evolving Systems journal, vol. 6,</w:t>
            </w:r>
            <w:r>
              <w:rPr>
                <w:color w:val="000000"/>
                <w:sz w:val="22"/>
                <w:szCs w:val="22"/>
              </w:rPr>
              <w:t xml:space="preserve"> 2014. </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A. </w:t>
            </w:r>
            <w:proofErr w:type="spellStart"/>
            <w:r>
              <w:rPr>
                <w:color w:val="000000"/>
                <w:sz w:val="22"/>
                <w:szCs w:val="22"/>
              </w:rPr>
              <w:t>Alhalaweh</w:t>
            </w:r>
            <w:proofErr w:type="spellEnd"/>
            <w:r>
              <w:rPr>
                <w:color w:val="000000"/>
                <w:sz w:val="22"/>
                <w:szCs w:val="22"/>
              </w:rPr>
              <w:t xml:space="preserve">, D. </w:t>
            </w:r>
            <w:proofErr w:type="spellStart"/>
            <w:r>
              <w:rPr>
                <w:color w:val="000000"/>
                <w:sz w:val="22"/>
                <w:szCs w:val="22"/>
              </w:rPr>
              <w:t>Mahlin</w:t>
            </w:r>
            <w:proofErr w:type="spellEnd"/>
            <w:r>
              <w:rPr>
                <w:color w:val="000000"/>
                <w:sz w:val="22"/>
                <w:szCs w:val="22"/>
              </w:rPr>
              <w:t xml:space="preserve">, C.A.S. </w:t>
            </w:r>
            <w:proofErr w:type="spellStart"/>
            <w:r>
              <w:rPr>
                <w:color w:val="000000"/>
                <w:sz w:val="22"/>
                <w:szCs w:val="22"/>
              </w:rPr>
              <w:t>Bergström</w:t>
            </w:r>
            <w:proofErr w:type="spellEnd"/>
            <w:r>
              <w:rPr>
                <w:color w:val="000000"/>
                <w:sz w:val="22"/>
                <w:szCs w:val="22"/>
              </w:rPr>
              <w:t xml:space="preserve">. "Experimental and Computational Prediction of Glass Transition Temperature of Drugs". Journal of Chemical Information and </w:t>
            </w:r>
            <w:proofErr w:type="spellStart"/>
            <w:r>
              <w:rPr>
                <w:color w:val="000000"/>
                <w:sz w:val="22"/>
                <w:szCs w:val="22"/>
              </w:rPr>
              <w:t>Modeling</w:t>
            </w:r>
            <w:proofErr w:type="spellEnd"/>
            <w:r>
              <w:rPr>
                <w:color w:val="000000"/>
                <w:sz w:val="22"/>
                <w:szCs w:val="22"/>
              </w:rPr>
              <w:t>. Vol.54 (12), 3396-3403, 2014.</w:t>
            </w:r>
          </w:p>
          <w:p w:rsidR="00A27451" w:rsidRDefault="00D8760F">
            <w:pPr>
              <w:tabs>
                <w:tab w:val="left" w:pos="746"/>
                <w:tab w:val="right" w:pos="8306"/>
              </w:tabs>
              <w:spacing w:after="120"/>
              <w:jc w:val="both"/>
              <w:rPr>
                <w:color w:val="000000"/>
                <w:sz w:val="22"/>
                <w:szCs w:val="22"/>
              </w:rPr>
            </w:pPr>
            <w:proofErr w:type="spellStart"/>
            <w:r>
              <w:rPr>
                <w:color w:val="000000"/>
                <w:sz w:val="22"/>
                <w:szCs w:val="22"/>
              </w:rPr>
              <w:t>A.Alhalaweh</w:t>
            </w:r>
            <w:proofErr w:type="spellEnd"/>
            <w:r>
              <w:rPr>
                <w:color w:val="000000"/>
                <w:sz w:val="22"/>
                <w:szCs w:val="22"/>
              </w:rPr>
              <w:t xml:space="preserve">, </w:t>
            </w:r>
            <w:proofErr w:type="spellStart"/>
            <w:r>
              <w:rPr>
                <w:color w:val="000000"/>
                <w:sz w:val="22"/>
                <w:szCs w:val="22"/>
              </w:rPr>
              <w:t>A.</w:t>
            </w:r>
            <w:r>
              <w:rPr>
                <w:b/>
                <w:bCs/>
                <w:color w:val="000000"/>
                <w:sz w:val="22"/>
                <w:szCs w:val="22"/>
              </w:rPr>
              <w:t>Alzghoul</w:t>
            </w:r>
            <w:proofErr w:type="spellEnd"/>
            <w:r>
              <w:rPr>
                <w:color w:val="000000"/>
                <w:sz w:val="22"/>
                <w:szCs w:val="22"/>
              </w:rPr>
              <w:t xml:space="preserve">, </w:t>
            </w:r>
            <w:proofErr w:type="spellStart"/>
            <w:r>
              <w:rPr>
                <w:color w:val="000000"/>
                <w:sz w:val="22"/>
                <w:szCs w:val="22"/>
              </w:rPr>
              <w:t>D.Mah</w:t>
            </w:r>
            <w:r>
              <w:rPr>
                <w:color w:val="000000"/>
                <w:sz w:val="22"/>
                <w:szCs w:val="22"/>
              </w:rPr>
              <w:t>lin</w:t>
            </w:r>
            <w:proofErr w:type="spellEnd"/>
            <w:r>
              <w:rPr>
                <w:color w:val="000000"/>
                <w:sz w:val="22"/>
                <w:szCs w:val="22"/>
              </w:rPr>
              <w:t xml:space="preserve">, C.A.S. </w:t>
            </w:r>
            <w:proofErr w:type="spellStart"/>
            <w:r>
              <w:rPr>
                <w:color w:val="000000"/>
                <w:sz w:val="22"/>
                <w:szCs w:val="22"/>
              </w:rPr>
              <w:t>Bergström</w:t>
            </w:r>
            <w:proofErr w:type="spellEnd"/>
            <w:r>
              <w:rPr>
                <w:color w:val="000000"/>
                <w:sz w:val="22"/>
                <w:szCs w:val="22"/>
              </w:rPr>
              <w:t>, “Physical stability of drugs after storage above and below the glass transition temperature: Relationship to glass-forming ability”, International Journal of Pharmaceutics, Vol. 495(1), pp. 312-317, 2015.</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color w:val="000000"/>
                <w:sz w:val="22"/>
                <w:szCs w:val="22"/>
              </w:rPr>
              <w:t>Alhalaweh</w:t>
            </w:r>
            <w:proofErr w:type="spellEnd"/>
            <w:r>
              <w:rPr>
                <w:color w:val="000000"/>
                <w:sz w:val="22"/>
                <w:szCs w:val="22"/>
              </w:rPr>
              <w:t xml:space="preserve">, A. </w:t>
            </w:r>
            <w:proofErr w:type="spellStart"/>
            <w:r>
              <w:rPr>
                <w:b/>
                <w:bCs/>
                <w:color w:val="000000"/>
                <w:sz w:val="22"/>
                <w:szCs w:val="22"/>
              </w:rPr>
              <w:t>Alzghoul</w:t>
            </w:r>
            <w:proofErr w:type="spellEnd"/>
            <w:r>
              <w:rPr>
                <w:color w:val="000000"/>
                <w:sz w:val="22"/>
                <w:szCs w:val="22"/>
              </w:rPr>
              <w:t>, W</w:t>
            </w:r>
            <w:r>
              <w:rPr>
                <w:color w:val="000000"/>
                <w:sz w:val="22"/>
                <w:szCs w:val="22"/>
              </w:rPr>
              <w:t xml:space="preserve">. </w:t>
            </w:r>
            <w:proofErr w:type="spellStart"/>
            <w:r>
              <w:rPr>
                <w:color w:val="000000"/>
                <w:sz w:val="22"/>
                <w:szCs w:val="22"/>
              </w:rPr>
              <w:t>Kaialy</w:t>
            </w:r>
            <w:proofErr w:type="spellEnd"/>
            <w:r>
              <w:rPr>
                <w:color w:val="000000"/>
                <w:sz w:val="22"/>
                <w:szCs w:val="22"/>
              </w:rPr>
              <w:t xml:space="preserve">, D. </w:t>
            </w:r>
            <w:proofErr w:type="spellStart"/>
            <w:r>
              <w:rPr>
                <w:color w:val="000000"/>
                <w:sz w:val="22"/>
                <w:szCs w:val="22"/>
              </w:rPr>
              <w:t>Mahlin</w:t>
            </w:r>
            <w:proofErr w:type="spellEnd"/>
            <w:r>
              <w:rPr>
                <w:color w:val="000000"/>
                <w:sz w:val="22"/>
                <w:szCs w:val="22"/>
              </w:rPr>
              <w:t xml:space="preserve">, C.A.S. </w:t>
            </w:r>
            <w:proofErr w:type="spellStart"/>
            <w:r>
              <w:rPr>
                <w:color w:val="000000"/>
                <w:sz w:val="22"/>
                <w:szCs w:val="22"/>
              </w:rPr>
              <w:t>Bergström</w:t>
            </w:r>
            <w:proofErr w:type="spellEnd"/>
            <w:r>
              <w:rPr>
                <w:color w:val="000000"/>
                <w:sz w:val="22"/>
                <w:szCs w:val="22"/>
              </w:rPr>
              <w:t>."Computational Prediction of Glass-Forming Ability and Crystallization Tendencies". Molecular Pharmaceutics, 11 (9), 3123-3132, 2014.</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color w:val="000000"/>
                <w:sz w:val="22"/>
                <w:szCs w:val="22"/>
              </w:rPr>
              <w:t>Alhalaweh</w:t>
            </w:r>
            <w:proofErr w:type="spellEnd"/>
            <w:r>
              <w:rPr>
                <w:color w:val="000000"/>
                <w:sz w:val="22"/>
                <w:szCs w:val="22"/>
              </w:rPr>
              <w:t xml:space="preserve">, A. </w:t>
            </w:r>
            <w:proofErr w:type="spellStart"/>
            <w:r>
              <w:rPr>
                <w:b/>
                <w:bCs/>
                <w:color w:val="000000"/>
                <w:sz w:val="22"/>
                <w:szCs w:val="22"/>
              </w:rPr>
              <w:t>Alzghoul</w:t>
            </w:r>
            <w:proofErr w:type="spellEnd"/>
            <w:r>
              <w:rPr>
                <w:color w:val="000000"/>
                <w:sz w:val="22"/>
                <w:szCs w:val="22"/>
              </w:rPr>
              <w:t xml:space="preserve">, and W. </w:t>
            </w:r>
            <w:proofErr w:type="spellStart"/>
            <w:r>
              <w:rPr>
                <w:color w:val="000000"/>
                <w:sz w:val="22"/>
                <w:szCs w:val="22"/>
              </w:rPr>
              <w:t>Kaialy</w:t>
            </w:r>
            <w:proofErr w:type="spellEnd"/>
            <w:r>
              <w:rPr>
                <w:color w:val="000000"/>
                <w:sz w:val="22"/>
                <w:szCs w:val="22"/>
              </w:rPr>
              <w:t xml:space="preserve">. "Data mining of solubility parameters for </w:t>
            </w:r>
            <w:r>
              <w:rPr>
                <w:color w:val="000000"/>
                <w:sz w:val="22"/>
                <w:szCs w:val="22"/>
              </w:rPr>
              <w:t>computational prediction of drug–excipient miscibility". Drug Development and Industrial Pharmacy, E-</w:t>
            </w:r>
            <w:proofErr w:type="spellStart"/>
            <w:r>
              <w:rPr>
                <w:color w:val="000000"/>
                <w:sz w:val="22"/>
                <w:szCs w:val="22"/>
              </w:rPr>
              <w:t>pubulication</w:t>
            </w:r>
            <w:proofErr w:type="spellEnd"/>
            <w:r>
              <w:rPr>
                <w:color w:val="000000"/>
                <w:sz w:val="22"/>
                <w:szCs w:val="22"/>
              </w:rPr>
              <w:t xml:space="preserve"> ahead of print, pp. 1-6, 2013.</w:t>
            </w:r>
          </w:p>
          <w:p w:rsidR="00A27451" w:rsidRDefault="00D8760F">
            <w:pPr>
              <w:tabs>
                <w:tab w:val="left" w:pos="746"/>
                <w:tab w:val="right" w:pos="8306"/>
              </w:tabs>
              <w:spacing w:after="120"/>
              <w:jc w:val="both"/>
              <w:rPr>
                <w:sz w:val="22"/>
                <w:szCs w:val="22"/>
              </w:rPr>
            </w:pPr>
            <w:r>
              <w:rPr>
                <w:color w:val="000000"/>
                <w:sz w:val="22"/>
                <w:szCs w:val="22"/>
              </w:rPr>
              <w:t xml:space="preserve">A. </w:t>
            </w:r>
            <w:proofErr w:type="spellStart"/>
            <w:r>
              <w:rPr>
                <w:color w:val="000000"/>
                <w:sz w:val="22"/>
                <w:szCs w:val="22"/>
              </w:rPr>
              <w:t>Verikas</w:t>
            </w:r>
            <w:proofErr w:type="spellEnd"/>
            <w:r>
              <w:rPr>
                <w:color w:val="000000"/>
                <w:sz w:val="22"/>
                <w:szCs w:val="22"/>
              </w:rPr>
              <w:t xml:space="preserve">, A. </w:t>
            </w:r>
            <w:proofErr w:type="spellStart"/>
            <w:r>
              <w:rPr>
                <w:color w:val="000000"/>
                <w:sz w:val="22"/>
                <w:szCs w:val="22"/>
              </w:rPr>
              <w:t>Gelzinis</w:t>
            </w:r>
            <w:proofErr w:type="spellEnd"/>
            <w:r>
              <w:rPr>
                <w:color w:val="000000"/>
                <w:sz w:val="22"/>
                <w:szCs w:val="22"/>
              </w:rPr>
              <w:t xml:space="preserve">, M. </w:t>
            </w:r>
            <w:proofErr w:type="spellStart"/>
            <w:r>
              <w:rPr>
                <w:color w:val="000000"/>
                <w:sz w:val="22"/>
                <w:szCs w:val="22"/>
              </w:rPr>
              <w:t>Hllander</w:t>
            </w:r>
            <w:proofErr w:type="spellEnd"/>
            <w:r>
              <w:rPr>
                <w:color w:val="000000"/>
                <w:sz w:val="22"/>
                <w:szCs w:val="22"/>
              </w:rPr>
              <w:t xml:space="preserve">, M. </w:t>
            </w:r>
            <w:proofErr w:type="spellStart"/>
            <w:r>
              <w:rPr>
                <w:color w:val="000000"/>
                <w:sz w:val="22"/>
                <w:szCs w:val="22"/>
              </w:rPr>
              <w:t>Bacauskiene</w:t>
            </w:r>
            <w:proofErr w:type="spellEnd"/>
            <w:r>
              <w:rPr>
                <w:color w:val="000000"/>
                <w:sz w:val="22"/>
                <w:szCs w:val="22"/>
              </w:rPr>
              <w:t xml:space="preserve">, and A. </w:t>
            </w:r>
            <w:proofErr w:type="spellStart"/>
            <w:r>
              <w:rPr>
                <w:b/>
                <w:bCs/>
                <w:color w:val="000000"/>
                <w:sz w:val="22"/>
                <w:szCs w:val="22"/>
              </w:rPr>
              <w:t>Alzghoul</w:t>
            </w:r>
            <w:proofErr w:type="spellEnd"/>
            <w:r>
              <w:rPr>
                <w:color w:val="000000"/>
                <w:sz w:val="22"/>
                <w:szCs w:val="22"/>
              </w:rPr>
              <w:t xml:space="preserve">, "Screening web breaks in a pressroom by </w:t>
            </w:r>
            <w:r>
              <w:rPr>
                <w:color w:val="000000"/>
                <w:sz w:val="22"/>
                <w:szCs w:val="22"/>
              </w:rPr>
              <w:t>soft computing," Applied Soft Computing Journal, vol. 11, pp. 3114-3124, 2011.</w:t>
            </w:r>
          </w:p>
          <w:p w:rsidR="00A27451" w:rsidRDefault="00D8760F">
            <w:pPr>
              <w:tabs>
                <w:tab w:val="left" w:pos="746"/>
                <w:tab w:val="right" w:pos="8306"/>
              </w:tabs>
              <w:spacing w:after="120"/>
              <w:jc w:val="both"/>
              <w:rPr>
                <w:sz w:val="22"/>
                <w:szCs w:val="22"/>
              </w:rPr>
            </w:pPr>
            <w:r>
              <w:rPr>
                <w:sz w:val="22"/>
                <w:szCs w:val="22"/>
              </w:rPr>
              <w:t xml:space="preserve">A. </w:t>
            </w:r>
            <w:proofErr w:type="spellStart"/>
            <w:r>
              <w:rPr>
                <w:sz w:val="22"/>
                <w:szCs w:val="22"/>
              </w:rPr>
              <w:t>Alhalaweh</w:t>
            </w:r>
            <w:proofErr w:type="spellEnd"/>
            <w:r>
              <w:rPr>
                <w:sz w:val="22"/>
                <w:szCs w:val="22"/>
              </w:rPr>
              <w:t xml:space="preserve">, A. </w:t>
            </w:r>
            <w:proofErr w:type="spellStart"/>
            <w:r>
              <w:rPr>
                <w:b/>
                <w:bCs/>
                <w:sz w:val="22"/>
                <w:szCs w:val="22"/>
              </w:rPr>
              <w:t>Alzghoul</w:t>
            </w:r>
            <w:proofErr w:type="spellEnd"/>
            <w:r>
              <w:rPr>
                <w:sz w:val="22"/>
                <w:szCs w:val="22"/>
              </w:rPr>
              <w:t xml:space="preserve">, C.A.S. </w:t>
            </w:r>
            <w:proofErr w:type="spellStart"/>
            <w:r>
              <w:rPr>
                <w:sz w:val="22"/>
                <w:szCs w:val="22"/>
              </w:rPr>
              <w:t>Bergström</w:t>
            </w:r>
            <w:proofErr w:type="spellEnd"/>
            <w:r>
              <w:rPr>
                <w:sz w:val="22"/>
                <w:szCs w:val="22"/>
              </w:rPr>
              <w:t xml:space="preserve">., “Molecular Drivers of Crystallization Kinetics for </w:t>
            </w:r>
            <w:r>
              <w:rPr>
                <w:sz w:val="22"/>
                <w:szCs w:val="22"/>
              </w:rPr>
              <w:lastRenderedPageBreak/>
              <w:t>Drugs in Supersaturated Aqueous Solutions”. Journal of Pharmaceutical Sciences.2</w:t>
            </w:r>
            <w:r>
              <w:rPr>
                <w:sz w:val="22"/>
                <w:szCs w:val="22"/>
              </w:rPr>
              <w:t>018</w:t>
            </w:r>
          </w:p>
          <w:p w:rsidR="00A27451" w:rsidRDefault="00A27451">
            <w:pPr>
              <w:pBdr>
                <w:bottom w:val="single" w:sz="6" w:space="1" w:color="000000"/>
              </w:pBdr>
              <w:spacing w:after="120"/>
              <w:rPr>
                <w:b/>
                <w:sz w:val="22"/>
                <w:szCs w:val="22"/>
              </w:rPr>
            </w:pPr>
          </w:p>
          <w:p w:rsidR="00A27451" w:rsidRDefault="00D8760F">
            <w:pPr>
              <w:pBdr>
                <w:bottom w:val="single" w:sz="6" w:space="1" w:color="000000"/>
              </w:pBdr>
              <w:spacing w:after="120"/>
              <w:rPr>
                <w:b/>
                <w:sz w:val="22"/>
                <w:szCs w:val="22"/>
              </w:rPr>
            </w:pPr>
            <w:r>
              <w:rPr>
                <w:b/>
                <w:sz w:val="22"/>
                <w:szCs w:val="22"/>
              </w:rPr>
              <w:t>Conference papers</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w:t>
            </w:r>
            <w:proofErr w:type="spellStart"/>
            <w:r>
              <w:rPr>
                <w:color w:val="000000"/>
                <w:sz w:val="22"/>
                <w:szCs w:val="22"/>
              </w:rPr>
              <w:t>Alhalaweh</w:t>
            </w:r>
            <w:proofErr w:type="spellEnd"/>
            <w:r>
              <w:rPr>
                <w:color w:val="000000"/>
                <w:sz w:val="22"/>
                <w:szCs w:val="22"/>
              </w:rPr>
              <w:t xml:space="preserve">, A., W., </w:t>
            </w:r>
            <w:proofErr w:type="spellStart"/>
            <w:r>
              <w:rPr>
                <w:color w:val="000000"/>
                <w:sz w:val="22"/>
                <w:szCs w:val="22"/>
              </w:rPr>
              <w:t>Mahlin</w:t>
            </w:r>
            <w:proofErr w:type="spellEnd"/>
            <w:r>
              <w:rPr>
                <w:color w:val="000000"/>
                <w:sz w:val="22"/>
                <w:szCs w:val="22"/>
              </w:rPr>
              <w:t>, D., &amp; Bergstrom, C.A.S. (2014) "Computational Prediction of Glass Transition Temperature of Drug Molecules". 2014 AAPS Annual Meeting and Exposition, San Diego, USA.</w:t>
            </w:r>
          </w:p>
          <w:p w:rsidR="00A27451" w:rsidRDefault="00D8760F">
            <w:pPr>
              <w:tabs>
                <w:tab w:val="left" w:pos="746"/>
                <w:tab w:val="right" w:pos="8306"/>
              </w:tabs>
              <w:spacing w:after="120"/>
              <w:jc w:val="both"/>
              <w:rPr>
                <w:color w:val="000000"/>
                <w:sz w:val="22"/>
                <w:szCs w:val="22"/>
              </w:rPr>
            </w:pPr>
            <w:proofErr w:type="spellStart"/>
            <w:r>
              <w:rPr>
                <w:color w:val="000000"/>
                <w:sz w:val="22"/>
                <w:szCs w:val="22"/>
              </w:rPr>
              <w:t>Alhalaweh</w:t>
            </w:r>
            <w:proofErr w:type="spellEnd"/>
            <w:r>
              <w:rPr>
                <w:color w:val="000000"/>
                <w:sz w:val="22"/>
                <w:szCs w:val="22"/>
              </w:rPr>
              <w:t xml:space="preserve">, A., </w:t>
            </w:r>
            <w:proofErr w:type="spellStart"/>
            <w:r>
              <w:rPr>
                <w:b/>
                <w:bCs/>
                <w:color w:val="000000"/>
                <w:sz w:val="22"/>
                <w:szCs w:val="22"/>
              </w:rPr>
              <w:t>Alzghoul</w:t>
            </w:r>
            <w:proofErr w:type="spellEnd"/>
            <w:r>
              <w:rPr>
                <w:color w:val="000000"/>
                <w:sz w:val="22"/>
                <w:szCs w:val="22"/>
              </w:rPr>
              <w:t>, A</w:t>
            </w:r>
            <w:r>
              <w:rPr>
                <w:color w:val="000000"/>
                <w:sz w:val="22"/>
                <w:szCs w:val="22"/>
              </w:rPr>
              <w:t xml:space="preserve">., </w:t>
            </w:r>
            <w:proofErr w:type="spellStart"/>
            <w:r>
              <w:rPr>
                <w:color w:val="000000"/>
                <w:sz w:val="22"/>
                <w:szCs w:val="22"/>
              </w:rPr>
              <w:t>Mahlin</w:t>
            </w:r>
            <w:proofErr w:type="spellEnd"/>
            <w:r>
              <w:rPr>
                <w:color w:val="000000"/>
                <w:sz w:val="22"/>
                <w:szCs w:val="22"/>
              </w:rPr>
              <w:t xml:space="preserve">, D., </w:t>
            </w:r>
            <w:proofErr w:type="spellStart"/>
            <w:r>
              <w:rPr>
                <w:color w:val="000000"/>
                <w:sz w:val="22"/>
                <w:szCs w:val="22"/>
              </w:rPr>
              <w:t>Bergström</w:t>
            </w:r>
            <w:proofErr w:type="spellEnd"/>
            <w:r>
              <w:rPr>
                <w:color w:val="000000"/>
                <w:sz w:val="22"/>
                <w:szCs w:val="22"/>
              </w:rPr>
              <w:t>, C.A.S. (2014). "Predictions of Glass-Forming Ability and Crystallization Tendency of Drug Molecules Using Support Vector Machine". 2014 AAPS Annual Meeting and Exposition, San Diego, USA.</w:t>
            </w:r>
          </w:p>
          <w:p w:rsidR="00A27451" w:rsidRDefault="00D8760F">
            <w:pPr>
              <w:tabs>
                <w:tab w:val="left" w:pos="746"/>
                <w:tab w:val="right" w:pos="8306"/>
              </w:tabs>
              <w:spacing w:after="120"/>
              <w:jc w:val="both"/>
              <w:rPr>
                <w:color w:val="000000"/>
                <w:sz w:val="22"/>
                <w:szCs w:val="22"/>
              </w:rPr>
            </w:pPr>
            <w:proofErr w:type="spellStart"/>
            <w:r>
              <w:rPr>
                <w:color w:val="000000"/>
                <w:sz w:val="22"/>
                <w:szCs w:val="22"/>
              </w:rPr>
              <w:t>Alhalaweh</w:t>
            </w:r>
            <w:proofErr w:type="spellEnd"/>
            <w:r>
              <w:rPr>
                <w:color w:val="000000"/>
                <w:sz w:val="22"/>
                <w:szCs w:val="22"/>
              </w:rPr>
              <w:t xml:space="preserve">, A., </w:t>
            </w:r>
            <w:proofErr w:type="spellStart"/>
            <w:r>
              <w:rPr>
                <w:b/>
                <w:bCs/>
                <w:color w:val="000000"/>
                <w:sz w:val="22"/>
                <w:szCs w:val="22"/>
              </w:rPr>
              <w:t>Alzghoul</w:t>
            </w:r>
            <w:proofErr w:type="spellEnd"/>
            <w:r>
              <w:rPr>
                <w:color w:val="000000"/>
                <w:sz w:val="22"/>
                <w:szCs w:val="22"/>
              </w:rPr>
              <w:t xml:space="preserve">, A., </w:t>
            </w:r>
            <w:proofErr w:type="spellStart"/>
            <w:r>
              <w:rPr>
                <w:color w:val="000000"/>
                <w:sz w:val="22"/>
                <w:szCs w:val="22"/>
              </w:rPr>
              <w:t>Mahlin</w:t>
            </w:r>
            <w:proofErr w:type="spellEnd"/>
            <w:r>
              <w:rPr>
                <w:color w:val="000000"/>
                <w:sz w:val="22"/>
                <w:szCs w:val="22"/>
              </w:rPr>
              <w:t xml:space="preserve">, D., </w:t>
            </w:r>
            <w:proofErr w:type="spellStart"/>
            <w:r>
              <w:rPr>
                <w:color w:val="000000"/>
                <w:sz w:val="22"/>
                <w:szCs w:val="22"/>
              </w:rPr>
              <w:t>B</w:t>
            </w:r>
            <w:r>
              <w:rPr>
                <w:color w:val="000000"/>
                <w:sz w:val="22"/>
                <w:szCs w:val="22"/>
              </w:rPr>
              <w:t>ergström</w:t>
            </w:r>
            <w:proofErr w:type="spellEnd"/>
            <w:r>
              <w:rPr>
                <w:color w:val="000000"/>
                <w:sz w:val="22"/>
                <w:szCs w:val="22"/>
              </w:rPr>
              <w:t>, C.A.S. (2014).</w:t>
            </w:r>
            <w:r>
              <w:t xml:space="preserve"> </w:t>
            </w:r>
            <w:r>
              <w:rPr>
                <w:color w:val="000000"/>
                <w:sz w:val="22"/>
                <w:szCs w:val="22"/>
              </w:rPr>
              <w:t>"Prediction of Physical Stability of Drugs in the Amorphous State". 2014 AAPS Annual Meeting and Exposition, San Diego, USA.</w:t>
            </w:r>
          </w:p>
          <w:p w:rsidR="00A27451" w:rsidRDefault="00D8760F">
            <w:pPr>
              <w:tabs>
                <w:tab w:val="left" w:pos="746"/>
                <w:tab w:val="right" w:pos="8306"/>
              </w:tabs>
              <w:spacing w:after="120"/>
              <w:jc w:val="both"/>
              <w:rPr>
                <w:color w:val="000000"/>
                <w:sz w:val="22"/>
                <w:szCs w:val="22"/>
              </w:rPr>
            </w:pPr>
            <w:proofErr w:type="spellStart"/>
            <w:r>
              <w:rPr>
                <w:b/>
                <w:bCs/>
                <w:color w:val="000000"/>
                <w:sz w:val="22"/>
                <w:szCs w:val="22"/>
              </w:rPr>
              <w:t>Alzghoul</w:t>
            </w:r>
            <w:proofErr w:type="spellEnd"/>
            <w:r>
              <w:rPr>
                <w:color w:val="000000"/>
                <w:sz w:val="22"/>
                <w:szCs w:val="22"/>
              </w:rPr>
              <w:t xml:space="preserve">, A., </w:t>
            </w:r>
            <w:proofErr w:type="spellStart"/>
            <w:r>
              <w:rPr>
                <w:color w:val="000000"/>
                <w:sz w:val="22"/>
                <w:szCs w:val="22"/>
              </w:rPr>
              <w:t>Löfstrand</w:t>
            </w:r>
            <w:proofErr w:type="spellEnd"/>
            <w:r>
              <w:rPr>
                <w:color w:val="000000"/>
                <w:sz w:val="22"/>
                <w:szCs w:val="22"/>
              </w:rPr>
              <w:t xml:space="preserve">, M., </w:t>
            </w:r>
            <w:proofErr w:type="spellStart"/>
            <w:r>
              <w:rPr>
                <w:color w:val="000000"/>
                <w:sz w:val="22"/>
                <w:szCs w:val="22"/>
              </w:rPr>
              <w:t>Karlsson</w:t>
            </w:r>
            <w:proofErr w:type="spellEnd"/>
            <w:r>
              <w:rPr>
                <w:color w:val="000000"/>
                <w:sz w:val="22"/>
                <w:szCs w:val="22"/>
              </w:rPr>
              <w:t>, L., &amp; Karlberg, M. (2011). "Data stream mining for increased functi</w:t>
            </w:r>
            <w:r>
              <w:rPr>
                <w:color w:val="000000"/>
                <w:sz w:val="22"/>
                <w:szCs w:val="22"/>
              </w:rPr>
              <w:t xml:space="preserve">onal product availability awareness". In Functional Thinking for Value Creation (pp. 237-241). Springer Berlin. </w:t>
            </w:r>
          </w:p>
          <w:p w:rsidR="00A27451" w:rsidRDefault="00D8760F">
            <w:pPr>
              <w:tabs>
                <w:tab w:val="left" w:pos="746"/>
                <w:tab w:val="right" w:pos="8306"/>
              </w:tabs>
              <w:spacing w:after="120"/>
              <w:jc w:val="both"/>
              <w:rPr>
                <w:color w:val="000000"/>
                <w:sz w:val="22"/>
                <w:szCs w:val="22"/>
              </w:rPr>
            </w:pPr>
            <w:r>
              <w:rPr>
                <w:color w:val="000000"/>
                <w:sz w:val="22"/>
                <w:szCs w:val="22"/>
              </w:rPr>
              <w:t xml:space="preserve">A. </w:t>
            </w:r>
            <w:proofErr w:type="spellStart"/>
            <w:r>
              <w:rPr>
                <w:b/>
                <w:bCs/>
                <w:color w:val="000000"/>
                <w:sz w:val="22"/>
                <w:szCs w:val="22"/>
              </w:rPr>
              <w:t>Alzghoul</w:t>
            </w:r>
            <w:proofErr w:type="spellEnd"/>
            <w:r>
              <w:rPr>
                <w:color w:val="000000"/>
                <w:sz w:val="22"/>
                <w:szCs w:val="22"/>
              </w:rPr>
              <w:t xml:space="preserve">, A. </w:t>
            </w:r>
            <w:proofErr w:type="spellStart"/>
            <w:r>
              <w:rPr>
                <w:color w:val="000000"/>
                <w:sz w:val="22"/>
                <w:szCs w:val="22"/>
              </w:rPr>
              <w:t>Verikas</w:t>
            </w:r>
            <w:proofErr w:type="spellEnd"/>
            <w:r>
              <w:rPr>
                <w:color w:val="000000"/>
                <w:sz w:val="22"/>
                <w:szCs w:val="22"/>
              </w:rPr>
              <w:t xml:space="preserve">, M. </w:t>
            </w:r>
            <w:proofErr w:type="spellStart"/>
            <w:r>
              <w:rPr>
                <w:color w:val="000000"/>
                <w:sz w:val="22"/>
                <w:szCs w:val="22"/>
              </w:rPr>
              <w:t>MHallander</w:t>
            </w:r>
            <w:proofErr w:type="spellEnd"/>
            <w:r>
              <w:rPr>
                <w:color w:val="000000"/>
                <w:sz w:val="22"/>
                <w:szCs w:val="22"/>
              </w:rPr>
              <w:t xml:space="preserve">, and A. </w:t>
            </w:r>
            <w:proofErr w:type="spellStart"/>
            <w:r>
              <w:rPr>
                <w:color w:val="000000"/>
                <w:sz w:val="22"/>
                <w:szCs w:val="22"/>
              </w:rPr>
              <w:t>Gelzinis</w:t>
            </w:r>
            <w:proofErr w:type="spellEnd"/>
            <w:r>
              <w:rPr>
                <w:color w:val="000000"/>
                <w:sz w:val="22"/>
                <w:szCs w:val="22"/>
              </w:rPr>
              <w:t xml:space="preserve"> (2009). "Screening Paper </w:t>
            </w:r>
            <w:proofErr w:type="spellStart"/>
            <w:r>
              <w:rPr>
                <w:color w:val="000000"/>
                <w:sz w:val="22"/>
                <w:szCs w:val="22"/>
              </w:rPr>
              <w:t>Runnability</w:t>
            </w:r>
            <w:proofErr w:type="spellEnd"/>
            <w:r>
              <w:rPr>
                <w:color w:val="000000"/>
                <w:sz w:val="22"/>
                <w:szCs w:val="22"/>
              </w:rPr>
              <w:t xml:space="preserve"> in a Web-Oﬀset Pressroom by Data Mining". Advances</w:t>
            </w:r>
            <w:r>
              <w:rPr>
                <w:color w:val="000000"/>
                <w:sz w:val="22"/>
                <w:szCs w:val="22"/>
              </w:rPr>
              <w:t xml:space="preserve"> in Data Mining - Multimedia Applications and Theoretical Aspects: 9th Industrial Conference, ICDM 2009, </w:t>
            </w:r>
            <w:proofErr w:type="gramStart"/>
            <w:r>
              <w:rPr>
                <w:color w:val="000000"/>
                <w:sz w:val="22"/>
                <w:szCs w:val="22"/>
              </w:rPr>
              <w:t>Leipzig</w:t>
            </w:r>
            <w:proofErr w:type="gramEnd"/>
            <w:r>
              <w:rPr>
                <w:color w:val="000000"/>
                <w:sz w:val="22"/>
                <w:szCs w:val="22"/>
              </w:rPr>
              <w:t>, Germany.</w:t>
            </w:r>
          </w:p>
          <w:p w:rsidR="00A27451" w:rsidRDefault="00D8760F">
            <w:pPr>
              <w:tabs>
                <w:tab w:val="left" w:pos="746"/>
                <w:tab w:val="right" w:pos="8306"/>
              </w:tabs>
              <w:spacing w:after="120"/>
              <w:jc w:val="both"/>
              <w:rPr>
                <w:color w:val="000000"/>
                <w:sz w:val="22"/>
                <w:szCs w:val="22"/>
              </w:rPr>
            </w:pPr>
            <w:r>
              <w:rPr>
                <w:color w:val="000000"/>
                <w:sz w:val="22"/>
                <w:szCs w:val="22"/>
              </w:rPr>
              <w:t xml:space="preserve">I. </w:t>
            </w:r>
            <w:proofErr w:type="spellStart"/>
            <w:r>
              <w:rPr>
                <w:color w:val="000000"/>
                <w:sz w:val="22"/>
                <w:szCs w:val="22"/>
              </w:rPr>
              <w:t>Alsyouf</w:t>
            </w:r>
            <w:proofErr w:type="spellEnd"/>
            <w:r>
              <w:rPr>
                <w:color w:val="000000"/>
                <w:sz w:val="22"/>
                <w:szCs w:val="22"/>
              </w:rPr>
              <w:t xml:space="preserve">, </w:t>
            </w:r>
            <w:proofErr w:type="spellStart"/>
            <w:r>
              <w:rPr>
                <w:b/>
                <w:bCs/>
                <w:color w:val="000000"/>
                <w:sz w:val="22"/>
                <w:szCs w:val="22"/>
              </w:rPr>
              <w:t>Alzghoul</w:t>
            </w:r>
            <w:proofErr w:type="spellEnd"/>
            <w:r>
              <w:rPr>
                <w:b/>
                <w:bCs/>
                <w:color w:val="000000"/>
                <w:sz w:val="22"/>
                <w:szCs w:val="22"/>
              </w:rPr>
              <w:t xml:space="preserve"> </w:t>
            </w:r>
            <w:r>
              <w:rPr>
                <w:color w:val="000000"/>
                <w:sz w:val="22"/>
                <w:szCs w:val="22"/>
              </w:rPr>
              <w:t>A. (2009). "Soft computing applications in wind power systems: a review and analysis". In European offshore wind</w:t>
            </w:r>
            <w:r>
              <w:rPr>
                <w:color w:val="000000"/>
                <w:sz w:val="22"/>
                <w:szCs w:val="22"/>
              </w:rPr>
              <w:t xml:space="preserve"> conference and exhibition. Stockholm, Sweden.</w:t>
            </w:r>
          </w:p>
          <w:p w:rsidR="00A27451" w:rsidRDefault="00D8760F">
            <w:pPr>
              <w:tabs>
                <w:tab w:val="left" w:pos="746"/>
                <w:tab w:val="right" w:pos="8306"/>
              </w:tabs>
              <w:spacing w:after="120"/>
              <w:jc w:val="both"/>
              <w:rPr>
                <w:color w:val="000000"/>
                <w:sz w:val="22"/>
                <w:szCs w:val="22"/>
              </w:rPr>
            </w:pPr>
            <w:r>
              <w:rPr>
                <w:color w:val="000000"/>
                <w:sz w:val="22"/>
                <w:szCs w:val="22"/>
              </w:rPr>
              <w:t xml:space="preserve">J. </w:t>
            </w:r>
            <w:proofErr w:type="spellStart"/>
            <w:r>
              <w:rPr>
                <w:color w:val="000000"/>
                <w:sz w:val="22"/>
                <w:szCs w:val="22"/>
              </w:rPr>
              <w:t>Lindström</w:t>
            </w:r>
            <w:proofErr w:type="spellEnd"/>
            <w:r>
              <w:rPr>
                <w:color w:val="000000"/>
                <w:sz w:val="22"/>
                <w:szCs w:val="22"/>
              </w:rPr>
              <w:t xml:space="preserve">, M. </w:t>
            </w:r>
            <w:proofErr w:type="spellStart"/>
            <w:r>
              <w:rPr>
                <w:color w:val="000000"/>
                <w:sz w:val="22"/>
                <w:szCs w:val="22"/>
              </w:rPr>
              <w:t>Löfstrand</w:t>
            </w:r>
            <w:proofErr w:type="spellEnd"/>
            <w:r>
              <w:rPr>
                <w:color w:val="000000"/>
                <w:sz w:val="22"/>
                <w:szCs w:val="22"/>
              </w:rPr>
              <w:t xml:space="preserve">, S. Reed, A. </w:t>
            </w:r>
            <w:proofErr w:type="spellStart"/>
            <w:r>
              <w:rPr>
                <w:b/>
                <w:bCs/>
                <w:color w:val="000000"/>
                <w:sz w:val="22"/>
                <w:szCs w:val="22"/>
              </w:rPr>
              <w:t>Alzghoul</w:t>
            </w:r>
            <w:proofErr w:type="spellEnd"/>
            <w:r>
              <w:rPr>
                <w:b/>
                <w:bCs/>
                <w:color w:val="000000"/>
                <w:sz w:val="22"/>
                <w:szCs w:val="22"/>
              </w:rPr>
              <w:t xml:space="preserve"> </w:t>
            </w:r>
            <w:r>
              <w:rPr>
                <w:color w:val="000000"/>
                <w:sz w:val="22"/>
                <w:szCs w:val="22"/>
              </w:rPr>
              <w:t>(2014) "Use of Cloud Services in Functional Products: Availability Implications", Procedia CIRP, Volume 16, 2014, Pages 368-372.</w:t>
            </w:r>
          </w:p>
          <w:p w:rsidR="00A27451" w:rsidRDefault="00D8760F">
            <w:pPr>
              <w:tabs>
                <w:tab w:val="left" w:pos="746"/>
                <w:tab w:val="right" w:pos="8306"/>
              </w:tabs>
              <w:spacing w:after="120"/>
              <w:jc w:val="both"/>
              <w:rPr>
                <w:color w:val="000000"/>
                <w:sz w:val="22"/>
                <w:szCs w:val="22"/>
              </w:rPr>
            </w:pPr>
            <w:proofErr w:type="spellStart"/>
            <w:r>
              <w:rPr>
                <w:color w:val="000000"/>
                <w:sz w:val="22"/>
                <w:szCs w:val="22"/>
              </w:rPr>
              <w:t>Alhalaweh</w:t>
            </w:r>
            <w:proofErr w:type="spellEnd"/>
            <w:r>
              <w:rPr>
                <w:color w:val="000000"/>
                <w:sz w:val="22"/>
                <w:szCs w:val="22"/>
              </w:rPr>
              <w:t xml:space="preserve">, A., </w:t>
            </w:r>
            <w:proofErr w:type="spellStart"/>
            <w:r>
              <w:rPr>
                <w:b/>
                <w:bCs/>
                <w:color w:val="000000"/>
                <w:sz w:val="22"/>
                <w:szCs w:val="22"/>
              </w:rPr>
              <w:t>Alzghoul</w:t>
            </w:r>
            <w:proofErr w:type="spellEnd"/>
            <w:r>
              <w:rPr>
                <w:color w:val="000000"/>
                <w:sz w:val="22"/>
                <w:szCs w:val="22"/>
              </w:rPr>
              <w:t xml:space="preserve">, A., </w:t>
            </w:r>
            <w:proofErr w:type="spellStart"/>
            <w:r>
              <w:rPr>
                <w:color w:val="000000"/>
                <w:sz w:val="22"/>
                <w:szCs w:val="22"/>
              </w:rPr>
              <w:t>Ma</w:t>
            </w:r>
            <w:r>
              <w:rPr>
                <w:color w:val="000000"/>
                <w:sz w:val="22"/>
                <w:szCs w:val="22"/>
              </w:rPr>
              <w:t>hlin</w:t>
            </w:r>
            <w:proofErr w:type="spellEnd"/>
            <w:r>
              <w:rPr>
                <w:color w:val="000000"/>
                <w:sz w:val="22"/>
                <w:szCs w:val="22"/>
              </w:rPr>
              <w:t xml:space="preserve">, D., </w:t>
            </w:r>
            <w:proofErr w:type="spellStart"/>
            <w:r>
              <w:rPr>
                <w:color w:val="000000"/>
                <w:sz w:val="22"/>
                <w:szCs w:val="22"/>
              </w:rPr>
              <w:t>Bergström</w:t>
            </w:r>
            <w:proofErr w:type="spellEnd"/>
            <w:r>
              <w:rPr>
                <w:color w:val="000000"/>
                <w:sz w:val="22"/>
                <w:szCs w:val="22"/>
              </w:rPr>
              <w:t>, C.A.S. (2014). "In Silico Prediction of Glass Stability from Molecular Descriptors using Support Vector Machine". CRS Nordic Chapter Drug Transport and Delivery Symposium, Helsinki, Finland.</w:t>
            </w:r>
          </w:p>
          <w:p w:rsidR="00A27451" w:rsidRDefault="00A27451">
            <w:pPr>
              <w:pBdr>
                <w:bottom w:val="single" w:sz="6" w:space="1" w:color="000000"/>
              </w:pBdr>
              <w:spacing w:after="120"/>
              <w:rPr>
                <w:b/>
                <w:sz w:val="22"/>
                <w:szCs w:val="22"/>
              </w:rPr>
            </w:pPr>
          </w:p>
          <w:p w:rsidR="00A27451" w:rsidRDefault="00D8760F">
            <w:pPr>
              <w:pBdr>
                <w:bottom w:val="single" w:sz="6" w:space="1" w:color="000000"/>
              </w:pBdr>
              <w:spacing w:after="120"/>
              <w:rPr>
                <w:b/>
                <w:sz w:val="22"/>
                <w:szCs w:val="22"/>
              </w:rPr>
            </w:pPr>
            <w:r>
              <w:rPr>
                <w:b/>
                <w:sz w:val="22"/>
                <w:szCs w:val="22"/>
              </w:rPr>
              <w:t>Published theses</w:t>
            </w:r>
          </w:p>
          <w:p w:rsidR="00A27451" w:rsidRDefault="00D8760F">
            <w:pPr>
              <w:spacing w:after="0"/>
              <w:rPr>
                <w:sz w:val="22"/>
                <w:szCs w:val="22"/>
              </w:rPr>
            </w:pPr>
            <w:r>
              <w:rPr>
                <w:sz w:val="22"/>
                <w:szCs w:val="22"/>
              </w:rPr>
              <w:t xml:space="preserve"> </w:t>
            </w:r>
            <w:r>
              <w:rPr>
                <w:color w:val="000000"/>
                <w:sz w:val="22"/>
                <w:szCs w:val="22"/>
              </w:rPr>
              <w:t>"</w:t>
            </w:r>
            <w:r>
              <w:rPr>
                <w:sz w:val="22"/>
                <w:szCs w:val="22"/>
              </w:rPr>
              <w:t xml:space="preserve">Mining data streams to increase </w:t>
            </w:r>
            <w:r>
              <w:rPr>
                <w:sz w:val="22"/>
                <w:szCs w:val="22"/>
                <w:cs/>
              </w:rPr>
              <w:t>‎</w:t>
            </w:r>
            <w:r>
              <w:rPr>
                <w:sz w:val="22"/>
                <w:szCs w:val="22"/>
              </w:rPr>
              <w:t>industrial product availability</w:t>
            </w:r>
            <w:r>
              <w:rPr>
                <w:color w:val="000000"/>
                <w:sz w:val="22"/>
                <w:szCs w:val="22"/>
              </w:rPr>
              <w:t>"</w:t>
            </w:r>
            <w:r>
              <w:rPr>
                <w:sz w:val="22"/>
                <w:szCs w:val="22"/>
              </w:rPr>
              <w:t xml:space="preserve">. </w:t>
            </w:r>
            <w:proofErr w:type="spellStart"/>
            <w:r>
              <w:rPr>
                <w:sz w:val="22"/>
                <w:szCs w:val="22"/>
              </w:rPr>
              <w:t>Luleå</w:t>
            </w:r>
            <w:proofErr w:type="spellEnd"/>
            <w:r>
              <w:rPr>
                <w:sz w:val="22"/>
                <w:szCs w:val="22"/>
              </w:rPr>
              <w:t xml:space="preserve">: </w:t>
            </w:r>
            <w:proofErr w:type="spellStart"/>
            <w:r>
              <w:rPr>
                <w:sz w:val="22"/>
                <w:szCs w:val="22"/>
              </w:rPr>
              <w:t>Luleå</w:t>
            </w:r>
            <w:proofErr w:type="spellEnd"/>
            <w:r>
              <w:rPr>
                <w:sz w:val="22"/>
                <w:szCs w:val="22"/>
              </w:rPr>
              <w:t xml:space="preserve"> </w:t>
            </w:r>
            <w:proofErr w:type="spellStart"/>
            <w:r>
              <w:rPr>
                <w:sz w:val="22"/>
                <w:szCs w:val="22"/>
              </w:rPr>
              <w:t>tekniska</w:t>
            </w:r>
            <w:proofErr w:type="spellEnd"/>
            <w:r>
              <w:rPr>
                <w:sz w:val="22"/>
                <w:szCs w:val="22"/>
              </w:rPr>
              <w:t xml:space="preserve"> </w:t>
            </w:r>
            <w:proofErr w:type="spellStart"/>
            <w:r>
              <w:rPr>
                <w:sz w:val="22"/>
                <w:szCs w:val="22"/>
              </w:rPr>
              <w:t>universitet</w:t>
            </w:r>
            <w:proofErr w:type="spellEnd"/>
            <w:r>
              <w:rPr>
                <w:sz w:val="22"/>
                <w:szCs w:val="22"/>
              </w:rPr>
              <w:t xml:space="preserve">, 2013. (Doctoral thesis / </w:t>
            </w:r>
            <w:proofErr w:type="spellStart"/>
            <w:r>
              <w:rPr>
                <w:sz w:val="22"/>
                <w:szCs w:val="22"/>
              </w:rPr>
              <w:t>Luleå</w:t>
            </w:r>
            <w:proofErr w:type="spellEnd"/>
            <w:r>
              <w:rPr>
                <w:sz w:val="22"/>
                <w:szCs w:val="22"/>
              </w:rPr>
              <w:t xml:space="preserve"> University of Technology, Sweden)</w:t>
            </w:r>
          </w:p>
          <w:p w:rsidR="00A27451" w:rsidRDefault="00A27451">
            <w:pPr>
              <w:spacing w:after="0"/>
              <w:rPr>
                <w:sz w:val="22"/>
                <w:szCs w:val="22"/>
              </w:rPr>
            </w:pPr>
          </w:p>
          <w:p w:rsidR="00A27451" w:rsidRDefault="00D8760F">
            <w:pPr>
              <w:spacing w:after="0"/>
              <w:rPr>
                <w:sz w:val="22"/>
                <w:szCs w:val="22"/>
              </w:rPr>
            </w:pPr>
            <w:r>
              <w:rPr>
                <w:sz w:val="22"/>
                <w:szCs w:val="22"/>
              </w:rPr>
              <w:t xml:space="preserve"> </w:t>
            </w:r>
            <w:r>
              <w:rPr>
                <w:color w:val="000000"/>
                <w:sz w:val="22"/>
                <w:szCs w:val="22"/>
              </w:rPr>
              <w:t>"</w:t>
            </w:r>
            <w:r>
              <w:rPr>
                <w:sz w:val="22"/>
                <w:szCs w:val="22"/>
              </w:rPr>
              <w:t>Improving availability of industrial products through data stream mining</w:t>
            </w:r>
            <w:r>
              <w:rPr>
                <w:color w:val="000000"/>
                <w:sz w:val="22"/>
                <w:szCs w:val="22"/>
              </w:rPr>
              <w:t>"</w:t>
            </w:r>
            <w:r>
              <w:rPr>
                <w:sz w:val="22"/>
                <w:szCs w:val="22"/>
              </w:rPr>
              <w:t xml:space="preserve">. </w:t>
            </w:r>
            <w:proofErr w:type="spellStart"/>
            <w:r>
              <w:rPr>
                <w:sz w:val="22"/>
                <w:szCs w:val="22"/>
              </w:rPr>
              <w:t>Luleå</w:t>
            </w:r>
            <w:proofErr w:type="spellEnd"/>
            <w:r>
              <w:rPr>
                <w:sz w:val="22"/>
                <w:szCs w:val="22"/>
              </w:rPr>
              <w:t xml:space="preserve">: </w:t>
            </w:r>
            <w:proofErr w:type="spellStart"/>
            <w:r>
              <w:rPr>
                <w:sz w:val="22"/>
                <w:szCs w:val="22"/>
              </w:rPr>
              <w:t>Luleå</w:t>
            </w:r>
            <w:proofErr w:type="spellEnd"/>
            <w:r>
              <w:rPr>
                <w:sz w:val="22"/>
                <w:szCs w:val="22"/>
              </w:rPr>
              <w:t xml:space="preserve"> </w:t>
            </w:r>
            <w:proofErr w:type="spellStart"/>
            <w:r>
              <w:rPr>
                <w:sz w:val="22"/>
                <w:szCs w:val="22"/>
              </w:rPr>
              <w:t>tekniska</w:t>
            </w:r>
            <w:proofErr w:type="spellEnd"/>
            <w:r>
              <w:rPr>
                <w:sz w:val="22"/>
                <w:szCs w:val="22"/>
              </w:rPr>
              <w:t xml:space="preserve"> </w:t>
            </w:r>
            <w:proofErr w:type="spellStart"/>
            <w:r>
              <w:rPr>
                <w:sz w:val="22"/>
                <w:szCs w:val="22"/>
              </w:rPr>
              <w:t>universitet</w:t>
            </w:r>
            <w:proofErr w:type="spellEnd"/>
            <w:r>
              <w:rPr>
                <w:sz w:val="22"/>
                <w:szCs w:val="22"/>
              </w:rPr>
              <w:t xml:space="preserve">, 2011. (Licentiate thesis / </w:t>
            </w:r>
            <w:proofErr w:type="spellStart"/>
            <w:r>
              <w:rPr>
                <w:sz w:val="22"/>
                <w:szCs w:val="22"/>
              </w:rPr>
              <w:t>Luleå</w:t>
            </w:r>
            <w:proofErr w:type="spellEnd"/>
            <w:r>
              <w:rPr>
                <w:sz w:val="22"/>
                <w:szCs w:val="22"/>
              </w:rPr>
              <w:t xml:space="preserve"> University of Technology, Sweden)</w:t>
            </w:r>
          </w:p>
          <w:p w:rsidR="00A27451" w:rsidRDefault="00A27451">
            <w:pPr>
              <w:spacing w:after="0"/>
              <w:rPr>
                <w:sz w:val="22"/>
                <w:szCs w:val="22"/>
              </w:rPr>
            </w:pPr>
          </w:p>
          <w:p w:rsidR="00A27451" w:rsidRDefault="00D8760F">
            <w:pPr>
              <w:spacing w:after="0"/>
              <w:rPr>
                <w:sz w:val="22"/>
                <w:szCs w:val="22"/>
              </w:rPr>
            </w:pPr>
            <w:r>
              <w:rPr>
                <w:sz w:val="22"/>
                <w:szCs w:val="22"/>
              </w:rPr>
              <w:t xml:space="preserve"> </w:t>
            </w:r>
            <w:r>
              <w:rPr>
                <w:color w:val="000000"/>
                <w:sz w:val="22"/>
                <w:szCs w:val="22"/>
              </w:rPr>
              <w:t>"</w:t>
            </w:r>
            <w:r>
              <w:rPr>
                <w:sz w:val="22"/>
                <w:szCs w:val="22"/>
              </w:rPr>
              <w:t>Time performance comparison in determining the weak parts in wooden logs</w:t>
            </w:r>
            <w:r>
              <w:rPr>
                <w:color w:val="000000"/>
                <w:sz w:val="22"/>
                <w:szCs w:val="22"/>
              </w:rPr>
              <w:t>"</w:t>
            </w:r>
            <w:r>
              <w:rPr>
                <w:sz w:val="22"/>
                <w:szCs w:val="22"/>
              </w:rPr>
              <w:t>. 2009. (Master thesis / Linnaeus university, Sweden)</w:t>
            </w:r>
          </w:p>
          <w:p w:rsidR="00A27451" w:rsidRDefault="00A27451">
            <w:pPr>
              <w:spacing w:after="0"/>
              <w:rPr>
                <w:sz w:val="22"/>
                <w:szCs w:val="22"/>
              </w:rPr>
            </w:pPr>
          </w:p>
          <w:p w:rsidR="00A27451" w:rsidRDefault="00D8760F">
            <w:pPr>
              <w:spacing w:after="0"/>
              <w:rPr>
                <w:sz w:val="22"/>
                <w:szCs w:val="22"/>
              </w:rPr>
            </w:pPr>
            <w:proofErr w:type="spellStart"/>
            <w:r>
              <w:rPr>
                <w:sz w:val="22"/>
                <w:szCs w:val="22"/>
              </w:rPr>
              <w:t>Alzghoul</w:t>
            </w:r>
            <w:proofErr w:type="spellEnd"/>
            <w:r>
              <w:rPr>
                <w:sz w:val="22"/>
                <w:szCs w:val="22"/>
              </w:rPr>
              <w:t xml:space="preserve">, A. </w:t>
            </w:r>
            <w:r>
              <w:rPr>
                <w:color w:val="000000"/>
                <w:sz w:val="22"/>
                <w:szCs w:val="22"/>
              </w:rPr>
              <w:t>"</w:t>
            </w:r>
            <w:r>
              <w:rPr>
                <w:sz w:val="22"/>
                <w:szCs w:val="22"/>
              </w:rPr>
              <w:t>Screening Web Br</w:t>
            </w:r>
            <w:r>
              <w:rPr>
                <w:sz w:val="22"/>
                <w:szCs w:val="22"/>
              </w:rPr>
              <w:t>eaks in a Pressroom by Soft Computing</w:t>
            </w:r>
            <w:r>
              <w:rPr>
                <w:color w:val="000000"/>
                <w:sz w:val="22"/>
                <w:szCs w:val="22"/>
              </w:rPr>
              <w:t>"</w:t>
            </w:r>
            <w:r>
              <w:rPr>
                <w:sz w:val="22"/>
                <w:szCs w:val="22"/>
              </w:rPr>
              <w:t xml:space="preserve">. 2008. (Master thesis / </w:t>
            </w:r>
            <w:proofErr w:type="spellStart"/>
            <w:r>
              <w:rPr>
                <w:sz w:val="22"/>
                <w:szCs w:val="22"/>
              </w:rPr>
              <w:t>Halmstad</w:t>
            </w:r>
            <w:proofErr w:type="spellEnd"/>
            <w:r>
              <w:rPr>
                <w:sz w:val="22"/>
                <w:szCs w:val="22"/>
              </w:rPr>
              <w:t xml:space="preserve"> university, Sweden)</w:t>
            </w:r>
          </w:p>
          <w:p w:rsidR="00A27451" w:rsidRDefault="00A27451">
            <w:pPr>
              <w:spacing w:after="0"/>
              <w:rPr>
                <w:sz w:val="22"/>
                <w:szCs w:val="22"/>
              </w:rPr>
            </w:pPr>
          </w:p>
          <w:p w:rsidR="00A27451" w:rsidRDefault="00A27451">
            <w:pPr>
              <w:spacing w:after="0"/>
              <w:rPr>
                <w:sz w:val="22"/>
                <w:szCs w:val="22"/>
              </w:rPr>
            </w:pPr>
          </w:p>
          <w:p w:rsidR="00A27451" w:rsidRDefault="00A27451">
            <w:pPr>
              <w:spacing w:after="0"/>
              <w:rPr>
                <w:sz w:val="22"/>
                <w:szCs w:val="22"/>
              </w:rPr>
            </w:pPr>
          </w:p>
        </w:tc>
        <w:tc>
          <w:tcPr>
            <w:tcW w:w="526" w:type="dxa"/>
            <w:tcBorders>
              <w:left w:val="nil"/>
            </w:tcBorders>
          </w:tcPr>
          <w:p w:rsidR="00A27451" w:rsidRDefault="00A27451">
            <w:pPr>
              <w:spacing w:after="0"/>
            </w:pPr>
          </w:p>
          <w:p w:rsidR="00A27451" w:rsidRDefault="00A27451">
            <w:pPr>
              <w:spacing w:after="0"/>
            </w:pPr>
          </w:p>
        </w:tc>
      </w:tr>
    </w:tbl>
    <w:p w:rsidR="00A27451" w:rsidRDefault="00A27451">
      <w:pPr>
        <w:spacing w:line="276" w:lineRule="auto"/>
        <w:rPr>
          <w:sz w:val="22"/>
          <w:szCs w:val="22"/>
        </w:rPr>
      </w:pPr>
    </w:p>
    <w:sectPr w:rsidR="00A27451">
      <w:pgSz w:w="11900" w:h="16840"/>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0F" w:rsidRDefault="00D8760F">
      <w:pPr>
        <w:spacing w:after="0"/>
      </w:pPr>
      <w:r>
        <w:separator/>
      </w:r>
    </w:p>
  </w:endnote>
  <w:endnote w:type="continuationSeparator" w:id="0">
    <w:p w:rsidR="00D8760F" w:rsidRDefault="00D87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0F" w:rsidRDefault="00D8760F">
      <w:pPr>
        <w:spacing w:after="0"/>
      </w:pPr>
      <w:r>
        <w:separator/>
      </w:r>
    </w:p>
  </w:footnote>
  <w:footnote w:type="continuationSeparator" w:id="0">
    <w:p w:rsidR="00D8760F" w:rsidRDefault="00D876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C004E"/>
    <w:multiLevelType w:val="multilevel"/>
    <w:tmpl w:val="66BC00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712AB7"/>
    <w:rsid w:val="000F28F9"/>
    <w:rsid w:val="005A4427"/>
    <w:rsid w:val="00712AB7"/>
    <w:rsid w:val="00726639"/>
    <w:rsid w:val="00974E03"/>
    <w:rsid w:val="009D51B3"/>
    <w:rsid w:val="00A27451"/>
    <w:rsid w:val="00B91233"/>
    <w:rsid w:val="00D8760F"/>
    <w:rsid w:val="00F90EB0"/>
    <w:rsid w:val="4E7623FD"/>
    <w:rsid w:val="62666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pPr>
    <w:rPr>
      <w:rFonts w:ascii="Cambria" w:eastAsia="Cambria" w:hAnsi="Cambria" w:cs="Cambria"/>
      <w:sz w:val="24"/>
      <w:szCs w:val="24"/>
      <w:lang w:val="en-GB"/>
    </w:rPr>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spacing w:before="240" w:after="60"/>
      <w:outlineLvl w:val="1"/>
    </w:pPr>
    <w:rPr>
      <w:b/>
      <w:i/>
      <w:color w:val="000000"/>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tblPr>
      <w:tblCellMar>
        <w:left w:w="115" w:type="dxa"/>
        <w:right w:w="115" w:type="dxa"/>
      </w:tblCellMar>
    </w:tblPr>
  </w:style>
  <w:style w:type="table" w:customStyle="1" w:styleId="Style12">
    <w:name w:val="_Style 12"/>
    <w:basedOn w:val="TableNormal"/>
    <w:tblPr>
      <w:tblCellMar>
        <w:left w:w="115" w:type="dxa"/>
        <w:right w:w="115" w:type="dxa"/>
      </w:tblCellMar>
    </w:tblPr>
  </w:style>
  <w:style w:type="table" w:customStyle="1" w:styleId="Style13">
    <w:name w:val="_Style 13"/>
    <w:basedOn w:val="TableNormal"/>
    <w:tblPr>
      <w:tblCellMar>
        <w:left w:w="115" w:type="dxa"/>
        <w:right w:w="115" w:type="dxa"/>
      </w:tblCellMar>
    </w:tblPr>
  </w:style>
  <w:style w:type="table" w:customStyle="1" w:styleId="Style14">
    <w:name w:val="_Style 14"/>
    <w:basedOn w:val="TableNormal"/>
    <w:tblPr>
      <w:tblCellMar>
        <w:left w:w="115" w:type="dxa"/>
        <w:right w:w="115" w:type="dxa"/>
      </w:tblCellMar>
    </w:tblPr>
  </w:style>
  <w:style w:type="table" w:customStyle="1" w:styleId="Style15">
    <w:name w:val="_Style 15"/>
    <w:basedOn w:val="TableNormal"/>
    <w:qFormat/>
    <w:tblPr>
      <w:tblCellMar>
        <w:left w:w="115" w:type="dxa"/>
        <w:right w:w="115" w:type="dxa"/>
      </w:tblCellMar>
    </w:tblPr>
  </w:style>
  <w:style w:type="table" w:customStyle="1" w:styleId="Style16">
    <w:name w:val="_Style 16"/>
    <w:basedOn w:val="TableNormal"/>
    <w:tblPr>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pPr>
    <w:rPr>
      <w:rFonts w:ascii="Cambria" w:eastAsia="Cambria" w:hAnsi="Cambria" w:cs="Cambria"/>
      <w:sz w:val="24"/>
      <w:szCs w:val="24"/>
      <w:lang w:val="en-GB"/>
    </w:rPr>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spacing w:before="240" w:after="60"/>
      <w:outlineLvl w:val="1"/>
    </w:pPr>
    <w:rPr>
      <w:b/>
      <w:i/>
      <w:color w:val="000000"/>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tblPr>
      <w:tblCellMar>
        <w:left w:w="115" w:type="dxa"/>
        <w:right w:w="115" w:type="dxa"/>
      </w:tblCellMar>
    </w:tblPr>
  </w:style>
  <w:style w:type="table" w:customStyle="1" w:styleId="Style12">
    <w:name w:val="_Style 12"/>
    <w:basedOn w:val="TableNormal"/>
    <w:tblPr>
      <w:tblCellMar>
        <w:left w:w="115" w:type="dxa"/>
        <w:right w:w="115" w:type="dxa"/>
      </w:tblCellMar>
    </w:tblPr>
  </w:style>
  <w:style w:type="table" w:customStyle="1" w:styleId="Style13">
    <w:name w:val="_Style 13"/>
    <w:basedOn w:val="TableNormal"/>
    <w:tblPr>
      <w:tblCellMar>
        <w:left w:w="115" w:type="dxa"/>
        <w:right w:w="115" w:type="dxa"/>
      </w:tblCellMar>
    </w:tblPr>
  </w:style>
  <w:style w:type="table" w:customStyle="1" w:styleId="Style14">
    <w:name w:val="_Style 14"/>
    <w:basedOn w:val="TableNormal"/>
    <w:tblPr>
      <w:tblCellMar>
        <w:left w:w="115" w:type="dxa"/>
        <w:right w:w="115" w:type="dxa"/>
      </w:tblCellMar>
    </w:tblPr>
  </w:style>
  <w:style w:type="table" w:customStyle="1" w:styleId="Style15">
    <w:name w:val="_Style 15"/>
    <w:basedOn w:val="TableNormal"/>
    <w:qFormat/>
    <w:tblPr>
      <w:tblCellMar>
        <w:left w:w="115" w:type="dxa"/>
        <w:right w:w="115" w:type="dxa"/>
      </w:tblCellMar>
    </w:tblPr>
  </w:style>
  <w:style w:type="table" w:customStyle="1" w:styleId="Style16">
    <w:name w:val="_Style 16"/>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 Alzghoul</cp:lastModifiedBy>
  <cp:revision>8</cp:revision>
  <dcterms:created xsi:type="dcterms:W3CDTF">2020-05-02T18:05:00Z</dcterms:created>
  <dcterms:modified xsi:type="dcterms:W3CDTF">2022-09-25T05:41:00Z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90B31A74B82C42C48F4C75799916BC40</vt:lpwstr>
  </property>
</Properties>
</file>