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A8439" w14:textId="4F07A7DA" w:rsidR="00755B1E" w:rsidRPr="00E53FA8" w:rsidRDefault="00755B1E" w:rsidP="00755B1E">
      <w:pPr>
        <w:pStyle w:val="Header"/>
        <w:jc w:val="center"/>
        <w:rPr>
          <w:rFonts w:ascii="Arial" w:hAnsi="Arial" w:cs="Arial"/>
          <w:b/>
          <w:bCs/>
          <w:color w:val="000000" w:themeColor="text1"/>
          <w:sz w:val="28"/>
          <w:szCs w:val="28"/>
        </w:rPr>
      </w:pPr>
      <w:r>
        <w:rPr>
          <w:rFonts w:ascii="Arial" w:hAnsi="Arial" w:cs="Arial"/>
          <w:b/>
          <w:bCs/>
          <w:sz w:val="28"/>
          <w:szCs w:val="28"/>
        </w:rPr>
        <w:t xml:space="preserve">Guidelines for </w:t>
      </w:r>
      <w:r w:rsidR="00416972" w:rsidRPr="00416972">
        <w:rPr>
          <w:rFonts w:ascii="Arial" w:hAnsi="Arial" w:cs="Arial"/>
          <w:b/>
          <w:bCs/>
          <w:sz w:val="28"/>
          <w:szCs w:val="28"/>
        </w:rPr>
        <w:t>Consent Participation</w:t>
      </w:r>
      <w:r w:rsidR="00416972" w:rsidRPr="005662D8">
        <w:rPr>
          <w:rFonts w:ascii="Arial" w:hAnsi="Arial" w:cs="Arial"/>
          <w:b/>
          <w:bCs/>
          <w:sz w:val="28"/>
          <w:szCs w:val="28"/>
        </w:rPr>
        <w:t xml:space="preserve"> </w:t>
      </w:r>
      <w:r w:rsidR="00E53FA8" w:rsidRPr="005662D8">
        <w:rPr>
          <w:rFonts w:ascii="Arial" w:hAnsi="Arial" w:cs="Arial"/>
          <w:b/>
          <w:bCs/>
          <w:sz w:val="28"/>
          <w:szCs w:val="28"/>
        </w:rPr>
        <w:br/>
        <w:t>(</w:t>
      </w:r>
      <w:r w:rsidRPr="00E53FA8">
        <w:rPr>
          <w:rFonts w:ascii="Arial" w:hAnsi="Arial" w:cs="Arial"/>
          <w:b/>
          <w:bCs/>
          <w:color w:val="000000" w:themeColor="text1"/>
          <w:sz w:val="28"/>
          <w:szCs w:val="28"/>
        </w:rPr>
        <w:t>PSUT-IRBRESEARCH-</w:t>
      </w:r>
      <w:r w:rsidR="00A808ED">
        <w:rPr>
          <w:rFonts w:ascii="Arial" w:hAnsi="Arial" w:cs="Arial"/>
          <w:b/>
          <w:bCs/>
          <w:color w:val="000000" w:themeColor="text1"/>
          <w:sz w:val="28"/>
          <w:szCs w:val="28"/>
        </w:rPr>
        <w:t>P1</w:t>
      </w:r>
      <w:r w:rsidRPr="00E53FA8">
        <w:rPr>
          <w:rFonts w:ascii="Arial" w:hAnsi="Arial" w:cs="Arial"/>
          <w:b/>
          <w:bCs/>
          <w:color w:val="000000" w:themeColor="text1"/>
          <w:sz w:val="28"/>
          <w:szCs w:val="28"/>
        </w:rPr>
        <w:t>)</w:t>
      </w:r>
    </w:p>
    <w:p w14:paraId="70E6ED3A" w14:textId="002BCF41" w:rsidR="00755B1E" w:rsidRDefault="00464962" w:rsidP="00416972">
      <w:pPr>
        <w:jc w:val="center"/>
        <w:rPr>
          <w:rFonts w:ascii="Arial" w:hAnsi="Arial" w:cs="Arial"/>
        </w:rPr>
      </w:pPr>
      <w:r w:rsidRPr="005662D8">
        <w:rPr>
          <w:rFonts w:ascii="Arial" w:hAnsi="Arial" w:cs="Arial"/>
          <w:b/>
          <w:sz w:val="20"/>
          <w:szCs w:val="20"/>
        </w:rPr>
        <w:t xml:space="preserve">To </w:t>
      </w:r>
      <w:r w:rsidR="00A808ED">
        <w:rPr>
          <w:rFonts w:ascii="Arial" w:hAnsi="Arial" w:cs="Arial"/>
          <w:b/>
          <w:sz w:val="20"/>
          <w:szCs w:val="20"/>
        </w:rPr>
        <w:t>assist</w:t>
      </w:r>
      <w:r w:rsidRPr="005662D8">
        <w:rPr>
          <w:rFonts w:ascii="Arial" w:hAnsi="Arial" w:cs="Arial"/>
          <w:b/>
          <w:sz w:val="20"/>
          <w:szCs w:val="20"/>
        </w:rPr>
        <w:t xml:space="preserve"> the Researcher</w:t>
      </w:r>
      <w:r w:rsidR="00A808ED">
        <w:rPr>
          <w:rFonts w:ascii="Arial" w:hAnsi="Arial" w:cs="Arial"/>
          <w:b/>
          <w:sz w:val="20"/>
          <w:szCs w:val="20"/>
        </w:rPr>
        <w:t xml:space="preserve"> in submitting study for approval</w:t>
      </w:r>
      <w:r w:rsidR="009A0300" w:rsidRPr="005662D8">
        <w:rPr>
          <w:rFonts w:ascii="Arial" w:hAnsi="Arial" w:cs="Arial"/>
          <w:b/>
          <w:sz w:val="20"/>
          <w:szCs w:val="20"/>
        </w:rPr>
        <w:t>.</w:t>
      </w:r>
      <w:r w:rsidRPr="005662D8">
        <w:rPr>
          <w:rFonts w:ascii="Arial" w:hAnsi="Arial" w:cs="Arial"/>
        </w:rPr>
        <w:t xml:space="preserve"> </w:t>
      </w:r>
    </w:p>
    <w:p w14:paraId="685A9D9A" w14:textId="6DAAAE98" w:rsidR="00DB50B7" w:rsidRPr="00DB50B7" w:rsidRDefault="00A808ED" w:rsidP="00DB50B7">
      <w:pPr>
        <w:rPr>
          <w:rFonts w:ascii="Arial" w:hAnsi="Arial" w:cs="Arial"/>
          <w:sz w:val="24"/>
          <w:szCs w:val="24"/>
          <w:u w:val="single"/>
        </w:rPr>
      </w:pPr>
      <w:r w:rsidRPr="00A808ED">
        <w:rPr>
          <w:rFonts w:ascii="Arial" w:hAnsi="Arial" w:cs="Arial"/>
          <w:sz w:val="24"/>
          <w:szCs w:val="24"/>
          <w:u w:val="single"/>
        </w:rPr>
        <w:t xml:space="preserve">The Institutional Review Board (IRB) of Princess </w:t>
      </w:r>
      <w:proofErr w:type="spellStart"/>
      <w:r w:rsidRPr="00A808ED">
        <w:rPr>
          <w:rFonts w:ascii="Arial" w:hAnsi="Arial" w:cs="Arial"/>
          <w:sz w:val="24"/>
          <w:szCs w:val="24"/>
          <w:u w:val="single"/>
        </w:rPr>
        <w:t>Sumaya</w:t>
      </w:r>
      <w:proofErr w:type="spellEnd"/>
      <w:r w:rsidRPr="00A808ED">
        <w:rPr>
          <w:rFonts w:ascii="Arial" w:hAnsi="Arial" w:cs="Arial"/>
          <w:sz w:val="24"/>
          <w:szCs w:val="24"/>
          <w:u w:val="single"/>
        </w:rPr>
        <w:t xml:space="preserve"> University for Technology (PSUT) is a committee which reviews all submitted studies involving human participants. </w:t>
      </w:r>
      <w:r w:rsidR="00DB50B7" w:rsidRPr="00DB50B7">
        <w:rPr>
          <w:rFonts w:ascii="Arial" w:hAnsi="Arial" w:cs="Arial"/>
          <w:sz w:val="24"/>
          <w:szCs w:val="24"/>
          <w:u w:val="single"/>
        </w:rPr>
        <w:t xml:space="preserve">The PSUT IRB Committee is dedicated to ensuring that all studies including human participants follow rigorous ethical and safety guidelines. </w:t>
      </w:r>
      <w:r w:rsidRPr="00A808ED">
        <w:rPr>
          <w:rFonts w:ascii="Arial" w:hAnsi="Arial" w:cs="Arial"/>
          <w:sz w:val="24"/>
          <w:szCs w:val="24"/>
          <w:u w:val="single"/>
        </w:rPr>
        <w:t>Upon submission of the proposal by the Researcher, the IRB will provide an approval or rejection of the study.</w:t>
      </w:r>
    </w:p>
    <w:p w14:paraId="45E69C86" w14:textId="31D2357C" w:rsidR="00A808ED" w:rsidRPr="00A808ED" w:rsidRDefault="00A808ED" w:rsidP="00A808ED">
      <w:pPr>
        <w:rPr>
          <w:rFonts w:ascii="Arial" w:hAnsi="Arial" w:cs="Arial"/>
          <w:sz w:val="20"/>
          <w:szCs w:val="20"/>
        </w:rPr>
      </w:pPr>
      <w:r w:rsidRPr="00A808ED">
        <w:rPr>
          <w:rFonts w:ascii="Arial" w:hAnsi="Arial" w:cs="Arial"/>
          <w:sz w:val="20"/>
          <w:szCs w:val="20"/>
        </w:rPr>
        <w:t>It is the responsibility of the Researcher to fulfill all guidelines set by the IRB. To assist the Research in submitting their study with the best chances of approval, the Researcher is advised to read all forms carefully. If there are any missing components, the researcher risks rejection of their study.</w:t>
      </w:r>
    </w:p>
    <w:p w14:paraId="00A376B4" w14:textId="175CD828" w:rsidR="00A808ED" w:rsidRPr="00A808ED" w:rsidRDefault="00A808ED" w:rsidP="00A808ED">
      <w:pPr>
        <w:rPr>
          <w:rFonts w:ascii="Arial" w:hAnsi="Arial" w:cs="Arial"/>
          <w:sz w:val="20"/>
          <w:szCs w:val="20"/>
        </w:rPr>
      </w:pPr>
      <w:r w:rsidRPr="00A808ED">
        <w:rPr>
          <w:rFonts w:ascii="Arial" w:hAnsi="Arial" w:cs="Arial"/>
          <w:sz w:val="20"/>
          <w:szCs w:val="20"/>
        </w:rPr>
        <w:t>The Researcher is required to submit the following form electronically alongside scanned copies with signatures:</w:t>
      </w:r>
    </w:p>
    <w:p w14:paraId="11E6DD83" w14:textId="3FF2022B" w:rsidR="00A808ED" w:rsidRPr="00A808ED" w:rsidRDefault="00AB7D9A" w:rsidP="00A808ED">
      <w:pPr>
        <w:pStyle w:val="ListParagraph"/>
        <w:numPr>
          <w:ilvl w:val="0"/>
          <w:numId w:val="10"/>
        </w:numPr>
        <w:rPr>
          <w:rFonts w:ascii="Arial" w:hAnsi="Arial" w:cs="Arial"/>
          <w:b/>
          <w:bCs/>
          <w:sz w:val="20"/>
          <w:szCs w:val="20"/>
        </w:rPr>
      </w:pPr>
      <w:hyperlink r:id="rId9" w:history="1">
        <w:r w:rsidR="00A808ED" w:rsidRPr="00A808ED">
          <w:rPr>
            <w:rStyle w:val="Hyperlink"/>
            <w:rFonts w:ascii="Arial" w:hAnsi="Arial" w:cs="Arial"/>
            <w:b/>
            <w:bCs/>
            <w:sz w:val="20"/>
            <w:szCs w:val="20"/>
          </w:rPr>
          <w:t>Request for IRB Review</w:t>
        </w:r>
      </w:hyperlink>
      <w:r w:rsidR="00A808ED" w:rsidRPr="00A808ED">
        <w:rPr>
          <w:rFonts w:ascii="Arial" w:hAnsi="Arial" w:cs="Arial"/>
          <w:b/>
          <w:bCs/>
          <w:sz w:val="20"/>
          <w:szCs w:val="20"/>
        </w:rPr>
        <w:t xml:space="preserve"> </w:t>
      </w:r>
      <w:r w:rsidR="00A808ED" w:rsidRPr="00A808ED">
        <w:rPr>
          <w:rFonts w:ascii="Arial" w:hAnsi="Arial" w:cs="Arial"/>
          <w:b/>
          <w:bCs/>
          <w:i/>
          <w:iCs/>
          <w:sz w:val="20"/>
          <w:szCs w:val="20"/>
        </w:rPr>
        <w:t>(PSUT-IRBRESEARCH-A)</w:t>
      </w:r>
    </w:p>
    <w:p w14:paraId="424A0CBA" w14:textId="1D080D25" w:rsidR="00A808ED" w:rsidRPr="00A808ED" w:rsidRDefault="00A808ED" w:rsidP="00A808ED">
      <w:pPr>
        <w:rPr>
          <w:rFonts w:ascii="Arial" w:hAnsi="Arial" w:cs="Arial"/>
          <w:sz w:val="20"/>
          <w:szCs w:val="20"/>
        </w:rPr>
      </w:pPr>
      <w:r w:rsidRPr="00A808ED">
        <w:rPr>
          <w:rFonts w:ascii="Arial" w:hAnsi="Arial" w:cs="Arial"/>
          <w:sz w:val="20"/>
          <w:szCs w:val="20"/>
        </w:rPr>
        <w:t xml:space="preserve">Within the </w:t>
      </w:r>
      <w:r w:rsidRPr="00A808ED">
        <w:rPr>
          <w:rFonts w:ascii="Arial" w:hAnsi="Arial" w:cs="Arial"/>
          <w:b/>
          <w:bCs/>
          <w:sz w:val="20"/>
          <w:szCs w:val="20"/>
          <w:u w:val="single"/>
        </w:rPr>
        <w:t>Request for IRB Review form</w:t>
      </w:r>
      <w:r w:rsidRPr="00A808ED">
        <w:rPr>
          <w:rFonts w:ascii="Arial" w:hAnsi="Arial" w:cs="Arial"/>
          <w:sz w:val="20"/>
          <w:szCs w:val="20"/>
        </w:rPr>
        <w:t>, the following is requested from the Researcher:</w:t>
      </w:r>
    </w:p>
    <w:p w14:paraId="58ECF332" w14:textId="6C28CF96"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Researcher Information</w:t>
      </w:r>
    </w:p>
    <w:p w14:paraId="74B0ABF8" w14:textId="54626ECB"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Project Information</w:t>
      </w:r>
    </w:p>
    <w:p w14:paraId="5F413CA2" w14:textId="4A52BC14"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External Funding Information</w:t>
      </w:r>
    </w:p>
    <w:p w14:paraId="09EF9480" w14:textId="688DE6C0"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Status of Project</w:t>
      </w:r>
    </w:p>
    <w:p w14:paraId="26DA3396" w14:textId="5C8B8025"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Understanding and Consent Form</w:t>
      </w:r>
    </w:p>
    <w:p w14:paraId="6EC002E0" w14:textId="28F54394"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Research Protocol Outline Checklist</w:t>
      </w:r>
    </w:p>
    <w:p w14:paraId="642E4008" w14:textId="06B8C32F" w:rsidR="00A808ED" w:rsidRPr="00A808ED" w:rsidRDefault="00A808ED" w:rsidP="00A808ED">
      <w:pPr>
        <w:pStyle w:val="ListParagraph"/>
        <w:numPr>
          <w:ilvl w:val="1"/>
          <w:numId w:val="10"/>
        </w:numPr>
        <w:rPr>
          <w:rFonts w:ascii="Arial" w:hAnsi="Arial" w:cs="Arial"/>
          <w:sz w:val="20"/>
          <w:szCs w:val="20"/>
        </w:rPr>
      </w:pPr>
      <w:r w:rsidRPr="00A808ED">
        <w:rPr>
          <w:rFonts w:ascii="Arial" w:hAnsi="Arial" w:cs="Arial"/>
          <w:sz w:val="20"/>
          <w:szCs w:val="20"/>
        </w:rPr>
        <w:t>Project Abstract</w:t>
      </w:r>
    </w:p>
    <w:p w14:paraId="792487AF" w14:textId="40E217E1" w:rsidR="00A808ED" w:rsidRPr="00A808ED" w:rsidRDefault="00A808ED" w:rsidP="00A808ED">
      <w:pPr>
        <w:pStyle w:val="ListParagraph"/>
        <w:numPr>
          <w:ilvl w:val="1"/>
          <w:numId w:val="10"/>
        </w:numPr>
        <w:rPr>
          <w:rFonts w:ascii="Arial" w:hAnsi="Arial" w:cs="Arial"/>
          <w:sz w:val="20"/>
          <w:szCs w:val="20"/>
        </w:rPr>
      </w:pPr>
      <w:r w:rsidRPr="00A808ED">
        <w:rPr>
          <w:rFonts w:ascii="Arial" w:hAnsi="Arial" w:cs="Arial"/>
          <w:sz w:val="20"/>
          <w:szCs w:val="20"/>
        </w:rPr>
        <w:t>Informed Consent Materials</w:t>
      </w:r>
    </w:p>
    <w:p w14:paraId="3CBADD38" w14:textId="01612401" w:rsidR="00A808ED" w:rsidRPr="00A808ED" w:rsidRDefault="00A808ED" w:rsidP="00A808ED">
      <w:pPr>
        <w:pStyle w:val="ListParagraph"/>
        <w:numPr>
          <w:ilvl w:val="1"/>
          <w:numId w:val="10"/>
        </w:numPr>
        <w:rPr>
          <w:rFonts w:ascii="Arial" w:hAnsi="Arial" w:cs="Arial"/>
          <w:sz w:val="20"/>
          <w:szCs w:val="20"/>
        </w:rPr>
      </w:pPr>
      <w:r w:rsidRPr="00A808ED">
        <w:rPr>
          <w:rFonts w:ascii="Arial" w:hAnsi="Arial" w:cs="Arial"/>
          <w:sz w:val="20"/>
          <w:szCs w:val="20"/>
        </w:rPr>
        <w:t>Cover letter to participants and/or parents and/or legal guardians</w:t>
      </w:r>
    </w:p>
    <w:p w14:paraId="06AEF543" w14:textId="6B1A010D" w:rsidR="00A808ED" w:rsidRPr="00A808ED" w:rsidRDefault="00A808ED" w:rsidP="00A808ED">
      <w:pPr>
        <w:pStyle w:val="ListParagraph"/>
        <w:numPr>
          <w:ilvl w:val="1"/>
          <w:numId w:val="10"/>
        </w:numPr>
        <w:rPr>
          <w:rFonts w:ascii="Arial" w:hAnsi="Arial" w:cs="Arial"/>
          <w:sz w:val="20"/>
          <w:szCs w:val="20"/>
        </w:rPr>
      </w:pPr>
      <w:r w:rsidRPr="00A808ED">
        <w:rPr>
          <w:rFonts w:ascii="Arial" w:hAnsi="Arial" w:cs="Arial"/>
          <w:sz w:val="20"/>
          <w:szCs w:val="20"/>
        </w:rPr>
        <w:t>Questionnaire or survey</w:t>
      </w:r>
    </w:p>
    <w:p w14:paraId="5FA731CD" w14:textId="4CC1429E" w:rsidR="00A808ED" w:rsidRPr="00A808ED" w:rsidRDefault="00A808ED" w:rsidP="00A808ED">
      <w:pPr>
        <w:pStyle w:val="ListParagraph"/>
        <w:numPr>
          <w:ilvl w:val="1"/>
          <w:numId w:val="10"/>
        </w:numPr>
        <w:rPr>
          <w:rFonts w:ascii="Arial" w:hAnsi="Arial" w:cs="Arial"/>
          <w:sz w:val="20"/>
          <w:szCs w:val="20"/>
        </w:rPr>
      </w:pPr>
      <w:r w:rsidRPr="00A808ED">
        <w:rPr>
          <w:rFonts w:ascii="Arial" w:hAnsi="Arial" w:cs="Arial"/>
          <w:sz w:val="20"/>
          <w:szCs w:val="20"/>
        </w:rPr>
        <w:t>Relevant Grant Application(s)</w:t>
      </w:r>
    </w:p>
    <w:p w14:paraId="2D258AFB" w14:textId="2BA2C329" w:rsidR="00A808ED" w:rsidRPr="00A808ED" w:rsidRDefault="00A808ED" w:rsidP="00A808ED">
      <w:pPr>
        <w:pStyle w:val="ListParagraph"/>
        <w:numPr>
          <w:ilvl w:val="1"/>
          <w:numId w:val="10"/>
        </w:numPr>
        <w:rPr>
          <w:rFonts w:ascii="Arial" w:hAnsi="Arial" w:cs="Arial"/>
          <w:sz w:val="20"/>
          <w:szCs w:val="20"/>
        </w:rPr>
      </w:pPr>
      <w:r w:rsidRPr="00A808ED">
        <w:rPr>
          <w:rFonts w:ascii="Arial" w:hAnsi="Arial" w:cs="Arial"/>
          <w:sz w:val="20"/>
          <w:szCs w:val="20"/>
        </w:rPr>
        <w:t>Letter of support for concerned entity</w:t>
      </w:r>
    </w:p>
    <w:p w14:paraId="1E25BF7B" w14:textId="51D0EA81"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Description of Research</w:t>
      </w:r>
    </w:p>
    <w:p w14:paraId="56C13040" w14:textId="6EF91E5F"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Description of Research Benefits</w:t>
      </w:r>
    </w:p>
    <w:p w14:paraId="79189D1E" w14:textId="2A64ED67"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Description of Population Sample</w:t>
      </w:r>
    </w:p>
    <w:p w14:paraId="7CF43F1D" w14:textId="0BE8377F"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Inclusion of Vulnerable Populations</w:t>
      </w:r>
    </w:p>
    <w:p w14:paraId="66A5BFC0" w14:textId="165EEEF4"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Description of Data Collection Process</w:t>
      </w:r>
    </w:p>
    <w:p w14:paraId="10F22437" w14:textId="5487A06E"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Description of Research Risks</w:t>
      </w:r>
    </w:p>
    <w:p w14:paraId="213D8877" w14:textId="1F4B1A8C"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Description of Informed Consent Process</w:t>
      </w:r>
    </w:p>
    <w:p w14:paraId="1F462BA7" w14:textId="660F129A" w:rsidR="00A808ED" w:rsidRPr="00A808ED" w:rsidRDefault="00A808ED" w:rsidP="00A808ED">
      <w:pPr>
        <w:pStyle w:val="ListParagraph"/>
        <w:numPr>
          <w:ilvl w:val="0"/>
          <w:numId w:val="10"/>
        </w:numPr>
        <w:rPr>
          <w:rFonts w:ascii="Arial" w:hAnsi="Arial" w:cs="Arial"/>
          <w:sz w:val="20"/>
          <w:szCs w:val="20"/>
        </w:rPr>
      </w:pPr>
      <w:r w:rsidRPr="00A808ED">
        <w:rPr>
          <w:rFonts w:ascii="Arial" w:hAnsi="Arial" w:cs="Arial"/>
          <w:sz w:val="20"/>
          <w:szCs w:val="20"/>
        </w:rPr>
        <w:t>Any Applicable Additional Materials</w:t>
      </w:r>
    </w:p>
    <w:p w14:paraId="6B4993F4" w14:textId="56D14E6B" w:rsidR="00A808ED" w:rsidRPr="00A808ED" w:rsidRDefault="00A808ED" w:rsidP="00A808ED">
      <w:pPr>
        <w:rPr>
          <w:rFonts w:ascii="Arial" w:hAnsi="Arial" w:cs="Arial"/>
          <w:sz w:val="24"/>
          <w:szCs w:val="24"/>
          <w:u w:val="single"/>
        </w:rPr>
      </w:pPr>
      <w:r w:rsidRPr="00A808ED">
        <w:rPr>
          <w:rFonts w:ascii="Arial" w:hAnsi="Arial" w:cs="Arial"/>
          <w:sz w:val="24"/>
          <w:szCs w:val="24"/>
          <w:u w:val="single"/>
        </w:rPr>
        <w:t>The Researcher should review the following Guidelines before submission:</w:t>
      </w:r>
    </w:p>
    <w:p w14:paraId="0F91F651" w14:textId="64565FA7" w:rsidR="00A808ED" w:rsidRPr="00A808ED" w:rsidRDefault="00AB7D9A" w:rsidP="00A808ED">
      <w:pPr>
        <w:rPr>
          <w:rFonts w:ascii="Arial" w:hAnsi="Arial" w:cs="Arial"/>
          <w:b/>
          <w:bCs/>
          <w:sz w:val="20"/>
          <w:szCs w:val="20"/>
          <w:u w:val="single"/>
        </w:rPr>
      </w:pPr>
      <w:hyperlink r:id="rId10" w:history="1">
        <w:r w:rsidR="00A808ED" w:rsidRPr="00A808ED">
          <w:rPr>
            <w:rStyle w:val="Hyperlink"/>
            <w:rFonts w:ascii="Arial" w:hAnsi="Arial" w:cs="Arial"/>
            <w:b/>
            <w:bCs/>
            <w:sz w:val="20"/>
            <w:szCs w:val="20"/>
          </w:rPr>
          <w:t>Guidelines for Recruiting Participants</w:t>
        </w:r>
      </w:hyperlink>
      <w:r w:rsidR="00A808ED" w:rsidRPr="00A808ED">
        <w:rPr>
          <w:rFonts w:ascii="Arial" w:hAnsi="Arial" w:cs="Arial"/>
          <w:b/>
          <w:bCs/>
          <w:sz w:val="20"/>
          <w:szCs w:val="20"/>
          <w:u w:val="single"/>
        </w:rPr>
        <w:t xml:space="preserve"> </w:t>
      </w:r>
      <w:r w:rsidR="00A808ED" w:rsidRPr="00A808ED">
        <w:rPr>
          <w:rFonts w:ascii="Arial" w:hAnsi="Arial" w:cs="Arial"/>
          <w:b/>
          <w:bCs/>
          <w:i/>
          <w:iCs/>
          <w:sz w:val="20"/>
          <w:szCs w:val="20"/>
        </w:rPr>
        <w:t>(PSUT-IRBRESEARCH-G1)</w:t>
      </w:r>
    </w:p>
    <w:p w14:paraId="3F23804C" w14:textId="6A321E11" w:rsidR="00A808ED" w:rsidRPr="00A808ED" w:rsidRDefault="00A808ED" w:rsidP="00A808ED">
      <w:pPr>
        <w:rPr>
          <w:rFonts w:ascii="Arial" w:hAnsi="Arial" w:cs="Arial"/>
          <w:sz w:val="20"/>
          <w:szCs w:val="20"/>
        </w:rPr>
      </w:pPr>
      <w:r w:rsidRPr="00A808ED">
        <w:rPr>
          <w:rFonts w:ascii="Arial" w:hAnsi="Arial" w:cs="Arial"/>
          <w:sz w:val="20"/>
          <w:szCs w:val="20"/>
        </w:rPr>
        <w:t xml:space="preserve">These guidelines </w:t>
      </w:r>
      <w:r>
        <w:rPr>
          <w:rFonts w:ascii="Arial" w:hAnsi="Arial" w:cs="Arial"/>
          <w:sz w:val="20"/>
          <w:szCs w:val="20"/>
        </w:rPr>
        <w:t>provide a checklist of</w:t>
      </w:r>
      <w:r w:rsidRPr="00A808ED">
        <w:rPr>
          <w:rFonts w:ascii="Arial" w:hAnsi="Arial" w:cs="Arial"/>
          <w:sz w:val="20"/>
          <w:szCs w:val="20"/>
        </w:rPr>
        <w:t xml:space="preserve"> what </w:t>
      </w:r>
      <w:r>
        <w:rPr>
          <w:rFonts w:ascii="Arial" w:hAnsi="Arial" w:cs="Arial"/>
          <w:sz w:val="20"/>
          <w:szCs w:val="20"/>
        </w:rPr>
        <w:t xml:space="preserve">is </w:t>
      </w:r>
      <w:r w:rsidRPr="00A808ED">
        <w:rPr>
          <w:rFonts w:ascii="Arial" w:hAnsi="Arial" w:cs="Arial"/>
          <w:sz w:val="20"/>
          <w:szCs w:val="20"/>
        </w:rPr>
        <w:t xml:space="preserve">required of </w:t>
      </w:r>
      <w:r>
        <w:rPr>
          <w:rFonts w:ascii="Arial" w:hAnsi="Arial" w:cs="Arial"/>
          <w:sz w:val="20"/>
          <w:szCs w:val="20"/>
        </w:rPr>
        <w:t>R</w:t>
      </w:r>
      <w:r w:rsidRPr="00A808ED">
        <w:rPr>
          <w:rFonts w:ascii="Arial" w:hAnsi="Arial" w:cs="Arial"/>
          <w:sz w:val="20"/>
          <w:szCs w:val="20"/>
        </w:rPr>
        <w:t xml:space="preserve">esearchers when seeking participants. Researchers must consider that all forms of recruitment </w:t>
      </w:r>
      <w:r w:rsidRPr="00A808ED">
        <w:rPr>
          <w:rFonts w:ascii="Arial" w:hAnsi="Arial" w:cs="Arial"/>
          <w:b/>
          <w:bCs/>
          <w:sz w:val="20"/>
          <w:szCs w:val="20"/>
        </w:rPr>
        <w:t>will</w:t>
      </w:r>
      <w:r w:rsidRPr="00A808ED">
        <w:rPr>
          <w:rFonts w:ascii="Arial" w:hAnsi="Arial" w:cs="Arial"/>
          <w:sz w:val="20"/>
          <w:szCs w:val="20"/>
        </w:rPr>
        <w:t xml:space="preserve"> be reviewed by the IRB to begin the consent </w:t>
      </w:r>
      <w:r w:rsidRPr="00A808ED">
        <w:rPr>
          <w:rFonts w:ascii="Arial" w:hAnsi="Arial" w:cs="Arial"/>
          <w:sz w:val="20"/>
          <w:szCs w:val="20"/>
        </w:rPr>
        <w:lastRenderedPageBreak/>
        <w:t>process and help avoid any risks in the future.</w:t>
      </w:r>
      <w:r>
        <w:rPr>
          <w:rFonts w:ascii="Arial" w:hAnsi="Arial" w:cs="Arial"/>
          <w:sz w:val="20"/>
          <w:szCs w:val="20"/>
        </w:rPr>
        <w:t xml:space="preserve"> Researchers are advised to avoid emphasizing payment or incentives of the study and/or overstating the benefits of the study.</w:t>
      </w:r>
    </w:p>
    <w:p w14:paraId="662B4BD4" w14:textId="21A9592D" w:rsidR="00A808ED" w:rsidRPr="00A808ED" w:rsidRDefault="00AB7D9A" w:rsidP="00A808ED">
      <w:pPr>
        <w:rPr>
          <w:rFonts w:ascii="Arial" w:hAnsi="Arial" w:cs="Arial"/>
          <w:b/>
          <w:bCs/>
          <w:sz w:val="20"/>
          <w:szCs w:val="20"/>
        </w:rPr>
      </w:pPr>
      <w:hyperlink r:id="rId11" w:history="1">
        <w:r w:rsidR="00A808ED" w:rsidRPr="00A808ED">
          <w:rPr>
            <w:rStyle w:val="Hyperlink"/>
            <w:rFonts w:ascii="Arial" w:hAnsi="Arial" w:cs="Arial"/>
            <w:b/>
            <w:bCs/>
            <w:sz w:val="20"/>
            <w:szCs w:val="20"/>
          </w:rPr>
          <w:t>Guidelines for Consent Participation</w:t>
        </w:r>
      </w:hyperlink>
      <w:r w:rsidR="00A808ED" w:rsidRPr="00A808ED">
        <w:rPr>
          <w:rFonts w:ascii="Arial" w:hAnsi="Arial" w:cs="Arial"/>
          <w:b/>
          <w:bCs/>
          <w:sz w:val="20"/>
          <w:szCs w:val="20"/>
        </w:rPr>
        <w:t xml:space="preserve"> </w:t>
      </w:r>
      <w:r w:rsidR="00A808ED" w:rsidRPr="00A808ED">
        <w:rPr>
          <w:rFonts w:ascii="Arial" w:hAnsi="Arial" w:cs="Arial"/>
          <w:b/>
          <w:bCs/>
          <w:i/>
          <w:iCs/>
          <w:sz w:val="20"/>
          <w:szCs w:val="20"/>
        </w:rPr>
        <w:t>(PSUT-IRBRESEARCH-G2)</w:t>
      </w:r>
    </w:p>
    <w:p w14:paraId="6BE13809" w14:textId="115FF211" w:rsidR="00A808ED" w:rsidRPr="00A808ED" w:rsidRDefault="00A808ED" w:rsidP="00A808ED">
      <w:pPr>
        <w:rPr>
          <w:rFonts w:ascii="Arial" w:hAnsi="Arial" w:cs="Arial"/>
          <w:b/>
          <w:bCs/>
          <w:sz w:val="20"/>
          <w:szCs w:val="20"/>
        </w:rPr>
      </w:pPr>
      <w:r>
        <w:rPr>
          <w:rFonts w:ascii="Arial" w:hAnsi="Arial" w:cs="Arial"/>
          <w:sz w:val="20"/>
          <w:szCs w:val="20"/>
        </w:rPr>
        <w:t xml:space="preserve">These guidelines provide a checklist of what information is required of Researchers to share with participants once the study has commenced. Researchers must note any compensation, risks, benefits, recordings, voluntary participation or withdrawal, and confidentiality processes. The signature of the participants, Researchers and/or legal guardians is </w:t>
      </w:r>
      <w:r w:rsidRPr="00A808ED">
        <w:rPr>
          <w:rFonts w:ascii="Arial" w:hAnsi="Arial" w:cs="Arial"/>
          <w:b/>
          <w:bCs/>
          <w:sz w:val="20"/>
          <w:szCs w:val="20"/>
        </w:rPr>
        <w:t>required</w:t>
      </w:r>
      <w:r>
        <w:rPr>
          <w:rFonts w:ascii="Arial" w:hAnsi="Arial" w:cs="Arial"/>
          <w:sz w:val="20"/>
          <w:szCs w:val="20"/>
        </w:rPr>
        <w:t>.</w:t>
      </w:r>
    </w:p>
    <w:p w14:paraId="3994773A" w14:textId="0578A79C" w:rsidR="00A808ED" w:rsidRPr="00A808ED" w:rsidRDefault="00AB7D9A" w:rsidP="00A808ED">
      <w:pPr>
        <w:rPr>
          <w:rFonts w:ascii="Arial" w:hAnsi="Arial" w:cs="Arial"/>
          <w:b/>
          <w:bCs/>
          <w:sz w:val="20"/>
          <w:szCs w:val="20"/>
        </w:rPr>
      </w:pPr>
      <w:hyperlink r:id="rId12" w:history="1">
        <w:r w:rsidR="00A808ED" w:rsidRPr="00A808ED">
          <w:rPr>
            <w:rStyle w:val="Hyperlink"/>
            <w:rFonts w:ascii="Arial" w:hAnsi="Arial" w:cs="Arial"/>
            <w:b/>
            <w:bCs/>
            <w:sz w:val="20"/>
            <w:szCs w:val="20"/>
          </w:rPr>
          <w:t>Guidelines for Parental Permission</w:t>
        </w:r>
      </w:hyperlink>
      <w:r w:rsidR="00A808ED" w:rsidRPr="00A808ED">
        <w:rPr>
          <w:rFonts w:ascii="Arial" w:hAnsi="Arial" w:cs="Arial"/>
          <w:b/>
          <w:bCs/>
          <w:sz w:val="20"/>
          <w:szCs w:val="20"/>
        </w:rPr>
        <w:t xml:space="preserve"> </w:t>
      </w:r>
      <w:r w:rsidR="00A808ED" w:rsidRPr="00A808ED">
        <w:rPr>
          <w:rFonts w:ascii="Arial" w:hAnsi="Arial" w:cs="Arial"/>
          <w:b/>
          <w:bCs/>
          <w:i/>
          <w:iCs/>
          <w:sz w:val="20"/>
          <w:szCs w:val="20"/>
        </w:rPr>
        <w:t>(PSUT-IRBRESEARCH-G3)</w:t>
      </w:r>
    </w:p>
    <w:p w14:paraId="3261AF3C" w14:textId="230A5E12" w:rsidR="00A808ED" w:rsidRDefault="00A808ED" w:rsidP="00A808ED">
      <w:pPr>
        <w:rPr>
          <w:rFonts w:ascii="Arial" w:hAnsi="Arial" w:cs="Arial"/>
          <w:sz w:val="20"/>
          <w:szCs w:val="20"/>
        </w:rPr>
      </w:pPr>
      <w:r>
        <w:rPr>
          <w:rFonts w:ascii="Arial" w:hAnsi="Arial" w:cs="Arial"/>
          <w:sz w:val="20"/>
          <w:szCs w:val="20"/>
        </w:rPr>
        <w:t xml:space="preserve">These guidelines provide a checklist of what information is required of Researchers to share with participants once the study has commenced and is </w:t>
      </w:r>
      <w:r w:rsidRPr="00A808ED">
        <w:rPr>
          <w:rFonts w:ascii="Arial" w:hAnsi="Arial" w:cs="Arial"/>
          <w:b/>
          <w:bCs/>
          <w:sz w:val="20"/>
          <w:szCs w:val="20"/>
        </w:rPr>
        <w:t>only necessary if the study participants will include children</w:t>
      </w:r>
      <w:r>
        <w:rPr>
          <w:rFonts w:ascii="Arial" w:hAnsi="Arial" w:cs="Arial"/>
          <w:sz w:val="20"/>
          <w:szCs w:val="20"/>
        </w:rPr>
        <w:t xml:space="preserve">. </w:t>
      </w:r>
      <w:r w:rsidRPr="00A808ED">
        <w:rPr>
          <w:rFonts w:ascii="Arial" w:hAnsi="Arial" w:cs="Arial"/>
          <w:sz w:val="20"/>
          <w:szCs w:val="20"/>
        </w:rPr>
        <w:t xml:space="preserve">The signature of the participants, Researchers and/or legal guardians is </w:t>
      </w:r>
      <w:r w:rsidRPr="00A808ED">
        <w:rPr>
          <w:rFonts w:ascii="Arial" w:hAnsi="Arial" w:cs="Arial"/>
          <w:b/>
          <w:bCs/>
          <w:sz w:val="20"/>
          <w:szCs w:val="20"/>
        </w:rPr>
        <w:t>required</w:t>
      </w:r>
      <w:r w:rsidRPr="00A808ED">
        <w:rPr>
          <w:rFonts w:ascii="Arial" w:hAnsi="Arial" w:cs="Arial"/>
          <w:sz w:val="20"/>
          <w:szCs w:val="20"/>
        </w:rPr>
        <w:t>.</w:t>
      </w:r>
      <w:r>
        <w:rPr>
          <w:rFonts w:ascii="Arial" w:hAnsi="Arial" w:cs="Arial"/>
          <w:sz w:val="20"/>
          <w:szCs w:val="20"/>
        </w:rPr>
        <w:t xml:space="preserve"> All copies that prove parenthood or legal guardianship </w:t>
      </w:r>
      <w:r>
        <w:rPr>
          <w:rFonts w:ascii="Arial" w:hAnsi="Arial" w:cs="Arial"/>
          <w:b/>
          <w:bCs/>
          <w:sz w:val="20"/>
          <w:szCs w:val="20"/>
        </w:rPr>
        <w:t>must</w:t>
      </w:r>
      <w:r>
        <w:rPr>
          <w:rFonts w:ascii="Arial" w:hAnsi="Arial" w:cs="Arial"/>
          <w:sz w:val="20"/>
          <w:szCs w:val="20"/>
        </w:rPr>
        <w:t xml:space="preserve"> be kept and submitted for IRB review.</w:t>
      </w:r>
    </w:p>
    <w:p w14:paraId="29788BE6" w14:textId="11D24AC0" w:rsidR="00A808ED" w:rsidRDefault="00A808ED" w:rsidP="00A808ED">
      <w:pPr>
        <w:rPr>
          <w:rFonts w:ascii="Arial" w:hAnsi="Arial" w:cs="Arial"/>
          <w:sz w:val="24"/>
          <w:szCs w:val="24"/>
          <w:u w:val="single"/>
        </w:rPr>
      </w:pPr>
      <w:r w:rsidRPr="00A808ED">
        <w:rPr>
          <w:rFonts w:ascii="Arial" w:hAnsi="Arial" w:cs="Arial"/>
          <w:sz w:val="24"/>
          <w:szCs w:val="24"/>
          <w:u w:val="single"/>
        </w:rPr>
        <w:t xml:space="preserve">Researchers are advised to closely examine all Guidelines before submitting the </w:t>
      </w:r>
      <w:r w:rsidRPr="00A808ED">
        <w:rPr>
          <w:rFonts w:ascii="Arial" w:hAnsi="Arial" w:cs="Arial"/>
          <w:b/>
          <w:bCs/>
          <w:sz w:val="24"/>
          <w:szCs w:val="24"/>
          <w:u w:val="single"/>
        </w:rPr>
        <w:t>Request for IRB Review form</w:t>
      </w:r>
      <w:r w:rsidRPr="00A808ED">
        <w:rPr>
          <w:rFonts w:ascii="Arial" w:hAnsi="Arial" w:cs="Arial"/>
          <w:sz w:val="24"/>
          <w:szCs w:val="24"/>
          <w:u w:val="single"/>
        </w:rPr>
        <w:t>.</w:t>
      </w:r>
      <w:r>
        <w:rPr>
          <w:rFonts w:ascii="Arial" w:hAnsi="Arial" w:cs="Arial"/>
          <w:sz w:val="24"/>
          <w:szCs w:val="24"/>
          <w:u w:val="single"/>
        </w:rPr>
        <w:t xml:space="preserve"> If there are any missing components from any checklists, the Researcher runs the risk of </w:t>
      </w:r>
      <w:r w:rsidRPr="00A808ED">
        <w:rPr>
          <w:rFonts w:ascii="Arial" w:hAnsi="Arial" w:cs="Arial"/>
          <w:b/>
          <w:bCs/>
          <w:sz w:val="24"/>
          <w:szCs w:val="24"/>
          <w:u w:val="single"/>
        </w:rPr>
        <w:t>rejection</w:t>
      </w:r>
      <w:r>
        <w:rPr>
          <w:rFonts w:ascii="Arial" w:hAnsi="Arial" w:cs="Arial"/>
          <w:sz w:val="24"/>
          <w:szCs w:val="24"/>
          <w:u w:val="single"/>
        </w:rPr>
        <w:t>.</w:t>
      </w:r>
    </w:p>
    <w:p w14:paraId="4B8A64F7" w14:textId="3E589E95" w:rsidR="00A808ED" w:rsidRPr="00A808ED" w:rsidRDefault="00A808ED" w:rsidP="00A808ED">
      <w:pPr>
        <w:rPr>
          <w:rFonts w:ascii="Arial" w:hAnsi="Arial" w:cs="Arial"/>
          <w:sz w:val="24"/>
          <w:szCs w:val="24"/>
          <w:u w:val="single"/>
        </w:rPr>
      </w:pPr>
      <w:r w:rsidRPr="00A808ED">
        <w:rPr>
          <w:rFonts w:ascii="Arial" w:hAnsi="Arial" w:cs="Arial"/>
          <w:sz w:val="24"/>
          <w:szCs w:val="24"/>
          <w:u w:val="single"/>
        </w:rPr>
        <w:t xml:space="preserve">Once the </w:t>
      </w:r>
      <w:r w:rsidRPr="00A808ED">
        <w:rPr>
          <w:rFonts w:ascii="Arial" w:hAnsi="Arial" w:cs="Arial"/>
          <w:b/>
          <w:bCs/>
          <w:sz w:val="24"/>
          <w:szCs w:val="24"/>
          <w:u w:val="single"/>
        </w:rPr>
        <w:t>Request for IRB Review form</w:t>
      </w:r>
      <w:r w:rsidRPr="00A808ED">
        <w:rPr>
          <w:rFonts w:ascii="Arial" w:hAnsi="Arial" w:cs="Arial"/>
          <w:sz w:val="24"/>
          <w:szCs w:val="24"/>
          <w:u w:val="single"/>
        </w:rPr>
        <w:t xml:space="preserve"> has been submitted, the IRB committee will approve or deny the study. A completed internal review form will be released to the Researchers with the decision. If approved, the study will be categorized as </w:t>
      </w:r>
      <w:r w:rsidRPr="00A808ED">
        <w:rPr>
          <w:rFonts w:ascii="Arial" w:hAnsi="Arial" w:cs="Arial"/>
          <w:b/>
          <w:bCs/>
          <w:i/>
          <w:iCs/>
          <w:sz w:val="24"/>
          <w:szCs w:val="24"/>
          <w:u w:val="single"/>
        </w:rPr>
        <w:t xml:space="preserve">exempt from review </w:t>
      </w:r>
      <w:r w:rsidRPr="00A808ED">
        <w:rPr>
          <w:rFonts w:ascii="Arial" w:hAnsi="Arial" w:cs="Arial"/>
          <w:sz w:val="24"/>
          <w:szCs w:val="24"/>
          <w:u w:val="single"/>
        </w:rPr>
        <w:t xml:space="preserve">or </w:t>
      </w:r>
      <w:r w:rsidRPr="00A808ED">
        <w:rPr>
          <w:rFonts w:ascii="Arial" w:hAnsi="Arial" w:cs="Arial"/>
          <w:b/>
          <w:bCs/>
          <w:i/>
          <w:iCs/>
          <w:sz w:val="24"/>
          <w:szCs w:val="24"/>
          <w:u w:val="single"/>
        </w:rPr>
        <w:t>undergo expedited review</w:t>
      </w:r>
      <w:r w:rsidRPr="00A808ED">
        <w:rPr>
          <w:rFonts w:ascii="Arial" w:hAnsi="Arial" w:cs="Arial"/>
          <w:sz w:val="24"/>
          <w:szCs w:val="24"/>
          <w:u w:val="single"/>
        </w:rPr>
        <w:t>.</w:t>
      </w:r>
    </w:p>
    <w:p w14:paraId="7DB610D8" w14:textId="5A4918D9" w:rsidR="00A808ED" w:rsidRDefault="00A808ED" w:rsidP="00A808ED">
      <w:pPr>
        <w:rPr>
          <w:rFonts w:ascii="Arial" w:hAnsi="Arial" w:cs="Arial"/>
          <w:sz w:val="20"/>
          <w:szCs w:val="20"/>
        </w:rPr>
      </w:pPr>
      <w:r>
        <w:rPr>
          <w:rFonts w:ascii="Arial" w:hAnsi="Arial" w:cs="Arial"/>
          <w:sz w:val="20"/>
          <w:szCs w:val="20"/>
        </w:rPr>
        <w:t>Studies exempt from review fall under the following categories:</w:t>
      </w:r>
    </w:p>
    <w:p w14:paraId="74BCA2A0" w14:textId="1D7B594D" w:rsidR="00A808ED" w:rsidRDefault="00A808ED" w:rsidP="00A808ED">
      <w:pPr>
        <w:pStyle w:val="ListParagraph"/>
        <w:numPr>
          <w:ilvl w:val="0"/>
          <w:numId w:val="12"/>
        </w:numPr>
        <w:rPr>
          <w:rFonts w:ascii="Arial" w:hAnsi="Arial" w:cs="Arial"/>
          <w:sz w:val="20"/>
          <w:szCs w:val="20"/>
        </w:rPr>
      </w:pPr>
      <w:r w:rsidRPr="00A808ED">
        <w:rPr>
          <w:rFonts w:ascii="Arial" w:hAnsi="Arial" w:cs="Arial"/>
          <w:sz w:val="20"/>
          <w:szCs w:val="20"/>
        </w:rPr>
        <w:t>Research conducted in established or commonly accepted educational settings,</w:t>
      </w:r>
      <w:r>
        <w:rPr>
          <w:rFonts w:ascii="Arial" w:hAnsi="Arial" w:cs="Arial"/>
          <w:sz w:val="20"/>
          <w:szCs w:val="20"/>
        </w:rPr>
        <w:t xml:space="preserve"> </w:t>
      </w:r>
      <w:r w:rsidRPr="00A808ED">
        <w:rPr>
          <w:rFonts w:ascii="Arial" w:hAnsi="Arial" w:cs="Arial"/>
          <w:sz w:val="20"/>
          <w:szCs w:val="20"/>
        </w:rPr>
        <w:t>involving normal educational practices</w:t>
      </w:r>
      <w:r>
        <w:rPr>
          <w:rFonts w:ascii="Arial" w:hAnsi="Arial" w:cs="Arial"/>
          <w:sz w:val="20"/>
          <w:szCs w:val="20"/>
        </w:rPr>
        <w:t>;</w:t>
      </w:r>
    </w:p>
    <w:p w14:paraId="201D8EB4" w14:textId="6BADCFCB" w:rsidR="00A808ED" w:rsidRDefault="00A808ED" w:rsidP="00A808ED">
      <w:pPr>
        <w:pStyle w:val="ListParagraph"/>
        <w:numPr>
          <w:ilvl w:val="0"/>
          <w:numId w:val="12"/>
        </w:numPr>
        <w:rPr>
          <w:rFonts w:ascii="Arial" w:hAnsi="Arial" w:cs="Arial"/>
          <w:sz w:val="20"/>
          <w:szCs w:val="20"/>
        </w:rPr>
      </w:pPr>
      <w:r w:rsidRPr="00A808ED">
        <w:rPr>
          <w:rFonts w:ascii="Arial" w:hAnsi="Arial" w:cs="Arial"/>
          <w:sz w:val="20"/>
          <w:szCs w:val="20"/>
        </w:rPr>
        <w:t>Research involving the use of educational tests (cognitive, diagnostic, aptitude,</w:t>
      </w:r>
      <w:r>
        <w:rPr>
          <w:rFonts w:ascii="Arial" w:hAnsi="Arial" w:cs="Arial"/>
          <w:sz w:val="20"/>
          <w:szCs w:val="20"/>
        </w:rPr>
        <w:t xml:space="preserve"> </w:t>
      </w:r>
      <w:r w:rsidRPr="00A808ED">
        <w:rPr>
          <w:rFonts w:ascii="Arial" w:hAnsi="Arial" w:cs="Arial"/>
          <w:sz w:val="20"/>
          <w:szCs w:val="20"/>
        </w:rPr>
        <w:t>achievement), survey procedures, interview procedures or observation of public</w:t>
      </w:r>
      <w:r>
        <w:rPr>
          <w:rFonts w:ascii="Arial" w:hAnsi="Arial" w:cs="Arial"/>
          <w:sz w:val="20"/>
          <w:szCs w:val="20"/>
        </w:rPr>
        <w:t xml:space="preserve"> </w:t>
      </w:r>
      <w:r w:rsidRPr="00A808ED">
        <w:rPr>
          <w:rFonts w:ascii="Arial" w:hAnsi="Arial" w:cs="Arial"/>
          <w:sz w:val="20"/>
          <w:szCs w:val="20"/>
        </w:rPr>
        <w:t>behavior</w:t>
      </w:r>
      <w:r>
        <w:rPr>
          <w:rFonts w:ascii="Arial" w:hAnsi="Arial" w:cs="Arial"/>
          <w:sz w:val="20"/>
          <w:szCs w:val="20"/>
        </w:rPr>
        <w:t>;</w:t>
      </w:r>
    </w:p>
    <w:p w14:paraId="06098913" w14:textId="0BAA0E7C" w:rsidR="00A808ED" w:rsidRDefault="00A808ED" w:rsidP="00A808ED">
      <w:pPr>
        <w:pStyle w:val="ListParagraph"/>
        <w:numPr>
          <w:ilvl w:val="0"/>
          <w:numId w:val="12"/>
        </w:numPr>
        <w:rPr>
          <w:rFonts w:ascii="Arial" w:hAnsi="Arial" w:cs="Arial"/>
          <w:sz w:val="20"/>
          <w:szCs w:val="20"/>
        </w:rPr>
      </w:pPr>
      <w:r w:rsidRPr="00A808ED">
        <w:rPr>
          <w:rFonts w:ascii="Arial" w:hAnsi="Arial" w:cs="Arial"/>
          <w:sz w:val="20"/>
          <w:szCs w:val="20"/>
        </w:rPr>
        <w:t>Research involving the collection or study of existing data, documents, records</w:t>
      </w:r>
      <w:r>
        <w:rPr>
          <w:rFonts w:ascii="Arial" w:hAnsi="Arial" w:cs="Arial"/>
          <w:sz w:val="20"/>
          <w:szCs w:val="20"/>
        </w:rPr>
        <w:t xml:space="preserve">, </w:t>
      </w:r>
      <w:r w:rsidRPr="00A808ED">
        <w:rPr>
          <w:rFonts w:ascii="Arial" w:hAnsi="Arial" w:cs="Arial"/>
          <w:sz w:val="20"/>
          <w:szCs w:val="20"/>
        </w:rPr>
        <w:t>pathological specimens, or diagnostic specimens</w:t>
      </w:r>
      <w:r>
        <w:rPr>
          <w:rFonts w:ascii="Arial" w:hAnsi="Arial" w:cs="Arial"/>
          <w:sz w:val="20"/>
          <w:szCs w:val="20"/>
        </w:rPr>
        <w:t>;</w:t>
      </w:r>
    </w:p>
    <w:p w14:paraId="15FA6C9D" w14:textId="4714FFC8" w:rsidR="00A808ED" w:rsidRDefault="00A808ED" w:rsidP="00A808ED">
      <w:pPr>
        <w:pStyle w:val="ListParagraph"/>
        <w:numPr>
          <w:ilvl w:val="0"/>
          <w:numId w:val="12"/>
        </w:numPr>
        <w:rPr>
          <w:rFonts w:ascii="Arial" w:hAnsi="Arial" w:cs="Arial"/>
          <w:sz w:val="20"/>
          <w:szCs w:val="20"/>
        </w:rPr>
      </w:pPr>
      <w:r w:rsidRPr="00A808ED">
        <w:rPr>
          <w:rFonts w:ascii="Arial" w:hAnsi="Arial" w:cs="Arial"/>
          <w:sz w:val="20"/>
          <w:szCs w:val="20"/>
        </w:rPr>
        <w:t>Research and demonstration projects which are designed to study, evaluate, or</w:t>
      </w:r>
      <w:r>
        <w:rPr>
          <w:rFonts w:ascii="Arial" w:hAnsi="Arial" w:cs="Arial"/>
          <w:sz w:val="20"/>
          <w:szCs w:val="20"/>
        </w:rPr>
        <w:t xml:space="preserve"> </w:t>
      </w:r>
      <w:r w:rsidRPr="00A808ED">
        <w:rPr>
          <w:rFonts w:ascii="Arial" w:hAnsi="Arial" w:cs="Arial"/>
          <w:sz w:val="20"/>
          <w:szCs w:val="20"/>
        </w:rPr>
        <w:t>otherwise examine</w:t>
      </w:r>
      <w:r>
        <w:rPr>
          <w:rFonts w:ascii="Arial" w:hAnsi="Arial" w:cs="Arial"/>
          <w:sz w:val="20"/>
          <w:szCs w:val="20"/>
        </w:rPr>
        <w:t xml:space="preserve"> p</w:t>
      </w:r>
      <w:r w:rsidRPr="00A808ED">
        <w:rPr>
          <w:rFonts w:ascii="Arial" w:hAnsi="Arial" w:cs="Arial"/>
          <w:sz w:val="20"/>
          <w:szCs w:val="20"/>
        </w:rPr>
        <w:t>ublic benefit or service programs;</w:t>
      </w:r>
      <w:r>
        <w:rPr>
          <w:rFonts w:ascii="Arial" w:hAnsi="Arial" w:cs="Arial"/>
          <w:sz w:val="20"/>
          <w:szCs w:val="20"/>
        </w:rPr>
        <w:t xml:space="preserve"> or</w:t>
      </w:r>
    </w:p>
    <w:p w14:paraId="19E4685A" w14:textId="0BA57D11" w:rsidR="00A808ED" w:rsidRDefault="00A808ED" w:rsidP="00A808ED">
      <w:pPr>
        <w:pStyle w:val="ListParagraph"/>
        <w:numPr>
          <w:ilvl w:val="0"/>
          <w:numId w:val="12"/>
        </w:numPr>
        <w:rPr>
          <w:rFonts w:ascii="Arial" w:hAnsi="Arial" w:cs="Arial"/>
          <w:sz w:val="20"/>
          <w:szCs w:val="20"/>
        </w:rPr>
      </w:pPr>
      <w:r w:rsidRPr="00A808ED">
        <w:rPr>
          <w:rFonts w:ascii="Arial" w:hAnsi="Arial" w:cs="Arial"/>
          <w:sz w:val="20"/>
          <w:szCs w:val="20"/>
        </w:rPr>
        <w:t>Taste and food quality evaluation and consumer acceptance studies</w:t>
      </w:r>
      <w:r>
        <w:rPr>
          <w:rFonts w:ascii="Arial" w:hAnsi="Arial" w:cs="Arial"/>
          <w:sz w:val="20"/>
          <w:szCs w:val="20"/>
        </w:rPr>
        <w:t>.</w:t>
      </w:r>
    </w:p>
    <w:p w14:paraId="66BBB935" w14:textId="261CE659" w:rsidR="00A808ED" w:rsidRDefault="00A808ED" w:rsidP="00A808ED">
      <w:pPr>
        <w:rPr>
          <w:rFonts w:ascii="Arial" w:hAnsi="Arial" w:cs="Arial"/>
          <w:sz w:val="20"/>
          <w:szCs w:val="20"/>
        </w:rPr>
      </w:pPr>
      <w:r>
        <w:rPr>
          <w:rFonts w:ascii="Arial" w:hAnsi="Arial" w:cs="Arial"/>
          <w:sz w:val="20"/>
          <w:szCs w:val="20"/>
        </w:rPr>
        <w:t>Studies that will undergo expedited review fall under the following categories:</w:t>
      </w:r>
    </w:p>
    <w:p w14:paraId="4A3C8DEC" w14:textId="3537BA55" w:rsidR="00A808ED" w:rsidRPr="00A808ED" w:rsidRDefault="00A808ED" w:rsidP="00A808ED">
      <w:pPr>
        <w:pStyle w:val="ListParagraph"/>
        <w:numPr>
          <w:ilvl w:val="0"/>
          <w:numId w:val="13"/>
        </w:numPr>
        <w:rPr>
          <w:rFonts w:ascii="Arial" w:hAnsi="Arial" w:cs="Arial"/>
          <w:sz w:val="20"/>
          <w:szCs w:val="20"/>
        </w:rPr>
      </w:pPr>
      <w:r w:rsidRPr="00A808ED">
        <w:rPr>
          <w:rFonts w:ascii="Arial" w:hAnsi="Arial" w:cs="Arial"/>
          <w:sz w:val="20"/>
          <w:szCs w:val="20"/>
        </w:rPr>
        <w:t>Clinical studies of drugs and medical devices only when cleared/approved for</w:t>
      </w:r>
      <w:r>
        <w:rPr>
          <w:rFonts w:ascii="Arial" w:hAnsi="Arial" w:cs="Arial"/>
          <w:sz w:val="20"/>
          <w:szCs w:val="20"/>
        </w:rPr>
        <w:t xml:space="preserve"> </w:t>
      </w:r>
      <w:r w:rsidRPr="00A808ED">
        <w:rPr>
          <w:rFonts w:ascii="Arial" w:hAnsi="Arial" w:cs="Arial"/>
          <w:sz w:val="20"/>
          <w:szCs w:val="20"/>
        </w:rPr>
        <w:t>marketing and the medical use;</w:t>
      </w:r>
    </w:p>
    <w:p w14:paraId="101D7380" w14:textId="5E8A1FB9" w:rsidR="00A808ED" w:rsidRPr="00A808ED" w:rsidRDefault="00A808ED" w:rsidP="00A808ED">
      <w:pPr>
        <w:pStyle w:val="ListParagraph"/>
        <w:numPr>
          <w:ilvl w:val="0"/>
          <w:numId w:val="13"/>
        </w:numPr>
        <w:rPr>
          <w:rFonts w:ascii="Arial" w:hAnsi="Arial" w:cs="Arial"/>
          <w:sz w:val="20"/>
          <w:szCs w:val="20"/>
        </w:rPr>
      </w:pPr>
      <w:r w:rsidRPr="00A808ED">
        <w:rPr>
          <w:rFonts w:ascii="Arial" w:hAnsi="Arial" w:cs="Arial"/>
          <w:sz w:val="20"/>
          <w:szCs w:val="20"/>
        </w:rPr>
        <w:t>Collection of blood samples</w:t>
      </w:r>
      <w:r>
        <w:rPr>
          <w:rFonts w:ascii="Arial" w:hAnsi="Arial" w:cs="Arial"/>
          <w:sz w:val="20"/>
          <w:szCs w:val="20"/>
        </w:rPr>
        <w:t>;</w:t>
      </w:r>
    </w:p>
    <w:p w14:paraId="62759907" w14:textId="1A85B267" w:rsidR="00A808ED" w:rsidRPr="00A808ED" w:rsidRDefault="00A808ED" w:rsidP="00A808ED">
      <w:pPr>
        <w:pStyle w:val="ListParagraph"/>
        <w:numPr>
          <w:ilvl w:val="0"/>
          <w:numId w:val="13"/>
        </w:numPr>
        <w:rPr>
          <w:rFonts w:ascii="Arial" w:hAnsi="Arial" w:cs="Arial"/>
          <w:sz w:val="20"/>
          <w:szCs w:val="20"/>
        </w:rPr>
      </w:pPr>
      <w:r w:rsidRPr="00A808ED">
        <w:rPr>
          <w:rFonts w:ascii="Arial" w:hAnsi="Arial" w:cs="Arial"/>
          <w:sz w:val="20"/>
          <w:szCs w:val="20"/>
        </w:rPr>
        <w:t>Prospective collection of biological specimens for research purposes by noninvasive</w:t>
      </w:r>
      <w:r>
        <w:rPr>
          <w:rFonts w:ascii="Arial" w:hAnsi="Arial" w:cs="Arial"/>
          <w:sz w:val="20"/>
          <w:szCs w:val="20"/>
        </w:rPr>
        <w:t xml:space="preserve"> m</w:t>
      </w:r>
      <w:r w:rsidRPr="00A808ED">
        <w:rPr>
          <w:rFonts w:ascii="Arial" w:hAnsi="Arial" w:cs="Arial"/>
          <w:sz w:val="20"/>
          <w:szCs w:val="20"/>
        </w:rPr>
        <w:t>eans;</w:t>
      </w:r>
    </w:p>
    <w:p w14:paraId="547C7E61" w14:textId="614D1752" w:rsidR="00A808ED" w:rsidRPr="00A808ED" w:rsidRDefault="00A808ED" w:rsidP="00A808ED">
      <w:pPr>
        <w:pStyle w:val="ListParagraph"/>
        <w:numPr>
          <w:ilvl w:val="0"/>
          <w:numId w:val="13"/>
        </w:numPr>
        <w:rPr>
          <w:rFonts w:ascii="Arial" w:hAnsi="Arial" w:cs="Arial"/>
          <w:sz w:val="20"/>
          <w:szCs w:val="20"/>
        </w:rPr>
      </w:pPr>
      <w:r w:rsidRPr="00A808ED">
        <w:rPr>
          <w:rFonts w:ascii="Arial" w:hAnsi="Arial" w:cs="Arial"/>
          <w:sz w:val="20"/>
          <w:szCs w:val="20"/>
        </w:rPr>
        <w:t>Collection of data through noninvasive procedures</w:t>
      </w:r>
      <w:r>
        <w:rPr>
          <w:rFonts w:ascii="Arial" w:hAnsi="Arial" w:cs="Arial"/>
          <w:sz w:val="20"/>
          <w:szCs w:val="20"/>
        </w:rPr>
        <w:t>;</w:t>
      </w:r>
    </w:p>
    <w:p w14:paraId="45C75272" w14:textId="6F08996C" w:rsidR="00A808ED" w:rsidRPr="00A808ED" w:rsidRDefault="00A808ED" w:rsidP="00A808ED">
      <w:pPr>
        <w:pStyle w:val="ListParagraph"/>
        <w:numPr>
          <w:ilvl w:val="0"/>
          <w:numId w:val="13"/>
        </w:numPr>
        <w:rPr>
          <w:rFonts w:ascii="Arial" w:hAnsi="Arial" w:cs="Arial"/>
          <w:sz w:val="20"/>
          <w:szCs w:val="20"/>
        </w:rPr>
      </w:pPr>
      <w:r w:rsidRPr="00A808ED">
        <w:rPr>
          <w:rFonts w:ascii="Arial" w:hAnsi="Arial" w:cs="Arial"/>
          <w:sz w:val="20"/>
          <w:szCs w:val="20"/>
        </w:rPr>
        <w:t>Research involving materials</w:t>
      </w:r>
      <w:r>
        <w:rPr>
          <w:rFonts w:ascii="Arial" w:hAnsi="Arial" w:cs="Arial"/>
          <w:sz w:val="20"/>
          <w:szCs w:val="20"/>
        </w:rPr>
        <w:t xml:space="preserve"> </w:t>
      </w:r>
      <w:r w:rsidRPr="00A808ED">
        <w:rPr>
          <w:rFonts w:ascii="Arial" w:hAnsi="Arial" w:cs="Arial"/>
          <w:sz w:val="20"/>
          <w:szCs w:val="20"/>
        </w:rPr>
        <w:t>that have</w:t>
      </w:r>
      <w:r>
        <w:rPr>
          <w:rFonts w:ascii="Arial" w:hAnsi="Arial" w:cs="Arial"/>
          <w:sz w:val="20"/>
          <w:szCs w:val="20"/>
        </w:rPr>
        <w:t xml:space="preserve"> </w:t>
      </w:r>
      <w:r w:rsidRPr="00A808ED">
        <w:rPr>
          <w:rFonts w:ascii="Arial" w:hAnsi="Arial" w:cs="Arial"/>
          <w:sz w:val="20"/>
          <w:szCs w:val="20"/>
        </w:rPr>
        <w:t>been collected or will be collected solely for non-research purposes</w:t>
      </w:r>
      <w:r>
        <w:rPr>
          <w:rFonts w:ascii="Arial" w:hAnsi="Arial" w:cs="Arial"/>
          <w:sz w:val="20"/>
          <w:szCs w:val="20"/>
        </w:rPr>
        <w:t>;</w:t>
      </w:r>
    </w:p>
    <w:p w14:paraId="05FB1E78" w14:textId="2FCF2961" w:rsidR="00A808ED" w:rsidRPr="00A808ED" w:rsidRDefault="00A808ED" w:rsidP="00A808ED">
      <w:pPr>
        <w:pStyle w:val="ListParagraph"/>
        <w:numPr>
          <w:ilvl w:val="0"/>
          <w:numId w:val="13"/>
        </w:numPr>
        <w:rPr>
          <w:rFonts w:ascii="Arial" w:hAnsi="Arial" w:cs="Arial"/>
          <w:sz w:val="20"/>
          <w:szCs w:val="20"/>
        </w:rPr>
      </w:pPr>
      <w:r w:rsidRPr="00A808ED">
        <w:rPr>
          <w:rFonts w:ascii="Arial" w:hAnsi="Arial" w:cs="Arial"/>
          <w:sz w:val="20"/>
          <w:szCs w:val="20"/>
        </w:rPr>
        <w:t>Collection of data from voice, video, digital, or image recordings made for research</w:t>
      </w:r>
      <w:r>
        <w:rPr>
          <w:rFonts w:ascii="Arial" w:hAnsi="Arial" w:cs="Arial"/>
          <w:sz w:val="20"/>
          <w:szCs w:val="20"/>
        </w:rPr>
        <w:t xml:space="preserve"> </w:t>
      </w:r>
      <w:r w:rsidRPr="00A808ED">
        <w:rPr>
          <w:rFonts w:ascii="Arial" w:hAnsi="Arial" w:cs="Arial"/>
          <w:sz w:val="20"/>
          <w:szCs w:val="20"/>
        </w:rPr>
        <w:t>purposes</w:t>
      </w:r>
      <w:r>
        <w:rPr>
          <w:rFonts w:ascii="Arial" w:hAnsi="Arial" w:cs="Arial"/>
          <w:sz w:val="20"/>
          <w:szCs w:val="20"/>
        </w:rPr>
        <w:t>; or</w:t>
      </w:r>
    </w:p>
    <w:p w14:paraId="406ECF24" w14:textId="77777777" w:rsidR="00A808ED" w:rsidRDefault="00A808ED" w:rsidP="00A808ED">
      <w:pPr>
        <w:pStyle w:val="ListParagraph"/>
        <w:numPr>
          <w:ilvl w:val="0"/>
          <w:numId w:val="13"/>
        </w:numPr>
        <w:rPr>
          <w:rFonts w:ascii="Arial" w:hAnsi="Arial" w:cs="Arial"/>
          <w:sz w:val="20"/>
          <w:szCs w:val="20"/>
        </w:rPr>
      </w:pPr>
      <w:r w:rsidRPr="00A808ED">
        <w:rPr>
          <w:rFonts w:ascii="Arial" w:hAnsi="Arial" w:cs="Arial"/>
          <w:sz w:val="20"/>
          <w:szCs w:val="20"/>
        </w:rPr>
        <w:t>Research on individual or group characteristics or behavior</w:t>
      </w:r>
      <w:r>
        <w:rPr>
          <w:rFonts w:ascii="Arial" w:hAnsi="Arial" w:cs="Arial"/>
          <w:sz w:val="20"/>
          <w:szCs w:val="20"/>
        </w:rPr>
        <w:t>.</w:t>
      </w:r>
    </w:p>
    <w:p w14:paraId="240C5657" w14:textId="1D1C449E" w:rsidR="00416972" w:rsidRDefault="00A808ED" w:rsidP="00A808ED">
      <w:pPr>
        <w:rPr>
          <w:rFonts w:ascii="Arial" w:hAnsi="Arial" w:cs="Arial"/>
          <w:sz w:val="24"/>
          <w:szCs w:val="24"/>
          <w:u w:val="single"/>
        </w:rPr>
      </w:pPr>
      <w:r w:rsidRPr="00A808ED">
        <w:rPr>
          <w:rFonts w:ascii="Arial" w:hAnsi="Arial" w:cs="Arial"/>
          <w:sz w:val="24"/>
          <w:szCs w:val="24"/>
          <w:u w:val="single"/>
        </w:rPr>
        <w:lastRenderedPageBreak/>
        <w:t xml:space="preserve">The PSUT IRB committee thanks all Researchers for their care in submission and looks forward </w:t>
      </w:r>
      <w:r w:rsidR="00231BF9">
        <w:rPr>
          <w:rFonts w:ascii="Arial" w:hAnsi="Arial" w:cs="Arial"/>
          <w:sz w:val="24"/>
          <w:szCs w:val="24"/>
          <w:u w:val="single"/>
        </w:rPr>
        <w:t>to</w:t>
      </w:r>
      <w:r w:rsidRPr="00A808ED">
        <w:rPr>
          <w:rFonts w:ascii="Arial" w:hAnsi="Arial" w:cs="Arial"/>
          <w:sz w:val="24"/>
          <w:szCs w:val="24"/>
          <w:u w:val="single"/>
        </w:rPr>
        <w:t xml:space="preserve"> thoroughly review all submissions.</w:t>
      </w:r>
    </w:p>
    <w:p w14:paraId="60812A9A" w14:textId="44B68792" w:rsidR="00231BF9" w:rsidRPr="00231BF9" w:rsidRDefault="00231BF9" w:rsidP="00A808ED">
      <w:pPr>
        <w:rPr>
          <w:rFonts w:ascii="Arial" w:hAnsi="Arial" w:cs="Arial"/>
          <w:sz w:val="20"/>
          <w:szCs w:val="20"/>
        </w:rPr>
      </w:pPr>
      <w:r w:rsidRPr="00231BF9">
        <w:rPr>
          <w:rFonts w:ascii="Arial" w:hAnsi="Arial" w:cs="Arial"/>
          <w:sz w:val="20"/>
          <w:szCs w:val="20"/>
          <w:highlight w:val="yellow"/>
        </w:rPr>
        <w:t>If Researchers are in need of any further assistance, or have any further questions, then they are welcome to contact the following emails and phone numbers:</w:t>
      </w:r>
      <w:r>
        <w:rPr>
          <w:rFonts w:ascii="Arial" w:hAnsi="Arial" w:cs="Arial"/>
          <w:sz w:val="20"/>
          <w:szCs w:val="20"/>
        </w:rPr>
        <w:t xml:space="preserve"> </w:t>
      </w:r>
    </w:p>
    <w:sectPr w:rsidR="00231BF9" w:rsidRPr="00231BF9" w:rsidSect="00B825C0">
      <w:headerReference w:type="even" r:id="rId13"/>
      <w:headerReference w:type="default" r:id="rId14"/>
      <w:footerReference w:type="even" r:id="rId15"/>
      <w:footerReference w:type="default" r:id="rId16"/>
      <w:headerReference w:type="first" r:id="rId17"/>
      <w:footerReference w:type="first" r:id="rId1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07A9A" w14:textId="77777777" w:rsidR="00AB7D9A" w:rsidRDefault="00AB7D9A" w:rsidP="009A0300">
      <w:pPr>
        <w:spacing w:after="0" w:line="240" w:lineRule="auto"/>
      </w:pPr>
      <w:r>
        <w:separator/>
      </w:r>
    </w:p>
  </w:endnote>
  <w:endnote w:type="continuationSeparator" w:id="0">
    <w:p w14:paraId="791D12CD" w14:textId="77777777" w:rsidR="00AB7D9A" w:rsidRDefault="00AB7D9A" w:rsidP="009A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C3E9" w14:textId="77777777" w:rsidR="00B825C0" w:rsidRDefault="00B82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289"/>
    </w:tblGrid>
    <w:tr w:rsidR="001B71E2" w14:paraId="5373182F" w14:textId="77777777" w:rsidTr="00B825C0">
      <w:tc>
        <w:tcPr>
          <w:tcW w:w="6062" w:type="dxa"/>
        </w:tcPr>
        <w:p w14:paraId="5E52FE1C" w14:textId="6A9A4C30" w:rsidR="001B71E2" w:rsidRDefault="001B71E2" w:rsidP="001B71E2">
          <w:pPr>
            <w:pStyle w:val="Footer"/>
            <w:tabs>
              <w:tab w:val="clear" w:pos="4680"/>
              <w:tab w:val="clear" w:pos="9360"/>
              <w:tab w:val="left" w:pos="6004"/>
            </w:tabs>
            <w:rPr>
              <w:rFonts w:ascii="Arial" w:hAnsi="Arial" w:cs="Arial"/>
              <w:i/>
              <w:iCs/>
              <w:sz w:val="16"/>
              <w:szCs w:val="16"/>
            </w:rPr>
          </w:pPr>
          <w:bookmarkStart w:id="0" w:name="_GoBack"/>
          <w:bookmarkEnd w:id="0"/>
          <w:r w:rsidRPr="00DE0691">
            <w:rPr>
              <w:rFonts w:ascii="Arial" w:hAnsi="Arial" w:cs="Arial"/>
              <w:b/>
              <w:bCs/>
              <w:sz w:val="20"/>
              <w:szCs w:val="20"/>
            </w:rPr>
            <w:t>PSUT-IRB</w:t>
          </w:r>
          <w:r>
            <w:rPr>
              <w:rFonts w:ascii="Arial" w:hAnsi="Arial" w:cs="Arial"/>
              <w:b/>
              <w:bCs/>
              <w:sz w:val="20"/>
              <w:szCs w:val="20"/>
            </w:rPr>
            <w:t>RESEARCH</w:t>
          </w:r>
          <w:r w:rsidRPr="00DE0691">
            <w:rPr>
              <w:rFonts w:ascii="Arial" w:hAnsi="Arial" w:cs="Arial"/>
              <w:b/>
              <w:bCs/>
              <w:sz w:val="20"/>
              <w:szCs w:val="20"/>
            </w:rPr>
            <w:t>-</w:t>
          </w:r>
          <w:r w:rsidR="00A808ED">
            <w:rPr>
              <w:rFonts w:ascii="Arial" w:hAnsi="Arial" w:cs="Arial"/>
              <w:b/>
              <w:bCs/>
              <w:sz w:val="20"/>
              <w:szCs w:val="20"/>
            </w:rPr>
            <w:t>P1</w:t>
          </w:r>
          <w:r>
            <w:rPr>
              <w:rFonts w:ascii="Arial" w:hAnsi="Arial" w:cs="Arial"/>
              <w:b/>
              <w:bCs/>
              <w:sz w:val="20"/>
              <w:szCs w:val="20"/>
            </w:rPr>
            <w:t xml:space="preserve">       </w:t>
          </w:r>
        </w:p>
      </w:tc>
      <w:tc>
        <w:tcPr>
          <w:tcW w:w="3289" w:type="dxa"/>
        </w:tcPr>
        <w:p w14:paraId="30EB71A2" w14:textId="77777777" w:rsidR="001B71E2" w:rsidRDefault="001B71E2" w:rsidP="001B71E2">
          <w:pPr>
            <w:pStyle w:val="Footer"/>
            <w:tabs>
              <w:tab w:val="clear" w:pos="4680"/>
              <w:tab w:val="clear" w:pos="9360"/>
              <w:tab w:val="left" w:pos="6004"/>
            </w:tabs>
            <w:rPr>
              <w:rFonts w:ascii="Arial" w:hAnsi="Arial" w:cs="Arial"/>
              <w:i/>
              <w:iCs/>
              <w:sz w:val="16"/>
              <w:szCs w:val="16"/>
            </w:rPr>
          </w:pPr>
          <w:r w:rsidRPr="00334FD4">
            <w:rPr>
              <w:rFonts w:ascii="Arial" w:hAnsi="Arial" w:cs="Arial"/>
              <w:b/>
              <w:bCs/>
              <w:sz w:val="16"/>
              <w:szCs w:val="16"/>
            </w:rPr>
            <w:t>Email:</w:t>
          </w:r>
          <w:r w:rsidRPr="00334FD4">
            <w:rPr>
              <w:rFonts w:ascii="Arial" w:hAnsi="Arial" w:cs="Arial"/>
              <w:b/>
              <w:bCs/>
              <w:sz w:val="16"/>
              <w:szCs w:val="16"/>
            </w:rPr>
            <w:ptab w:relativeTo="margin" w:alignment="right" w:leader="none"/>
          </w:r>
        </w:p>
      </w:tc>
    </w:tr>
    <w:tr w:rsidR="001B71E2" w14:paraId="35747DDE" w14:textId="77777777" w:rsidTr="00B825C0">
      <w:tc>
        <w:tcPr>
          <w:tcW w:w="6062" w:type="dxa"/>
        </w:tcPr>
        <w:p w14:paraId="0173B618" w14:textId="0C2DF25D" w:rsidR="001B71E2" w:rsidRDefault="001B71E2" w:rsidP="001B71E2">
          <w:pPr>
            <w:pStyle w:val="Footer"/>
            <w:tabs>
              <w:tab w:val="clear" w:pos="4680"/>
              <w:tab w:val="clear" w:pos="9360"/>
              <w:tab w:val="left" w:pos="6004"/>
            </w:tabs>
            <w:rPr>
              <w:rFonts w:ascii="Arial" w:hAnsi="Arial" w:cs="Arial"/>
              <w:i/>
              <w:iCs/>
              <w:sz w:val="16"/>
              <w:szCs w:val="16"/>
            </w:rPr>
          </w:pPr>
          <w:r w:rsidRPr="00DE0691">
            <w:rPr>
              <w:rFonts w:ascii="Arial" w:hAnsi="Arial" w:cs="Arial"/>
              <w:i/>
              <w:iCs/>
              <w:sz w:val="16"/>
              <w:szCs w:val="16"/>
            </w:rPr>
            <w:t xml:space="preserve">FOR </w:t>
          </w:r>
          <w:r>
            <w:rPr>
              <w:rFonts w:ascii="Arial" w:hAnsi="Arial" w:cs="Arial"/>
              <w:i/>
              <w:iCs/>
              <w:sz w:val="16"/>
              <w:szCs w:val="16"/>
            </w:rPr>
            <w:t>RESEARCHER</w:t>
          </w:r>
          <w:r w:rsidRPr="00DE0691">
            <w:rPr>
              <w:rFonts w:ascii="Arial" w:hAnsi="Arial" w:cs="Arial"/>
              <w:i/>
              <w:iCs/>
              <w:sz w:val="16"/>
              <w:szCs w:val="16"/>
            </w:rPr>
            <w:t xml:space="preserve"> USE</w:t>
          </w:r>
        </w:p>
      </w:tc>
      <w:tc>
        <w:tcPr>
          <w:tcW w:w="3289" w:type="dxa"/>
        </w:tcPr>
        <w:p w14:paraId="4F1D633A" w14:textId="77777777" w:rsidR="001B71E2" w:rsidRPr="00334FD4" w:rsidRDefault="001B71E2" w:rsidP="001B71E2">
          <w:pPr>
            <w:pStyle w:val="Footer"/>
            <w:rPr>
              <w:rFonts w:ascii="Arial" w:hAnsi="Arial" w:cs="Arial"/>
              <w:b/>
              <w:bCs/>
              <w:sz w:val="20"/>
              <w:szCs w:val="20"/>
            </w:rPr>
          </w:pPr>
          <w:r w:rsidRPr="00334FD4">
            <w:rPr>
              <w:rFonts w:ascii="Arial" w:hAnsi="Arial" w:cs="Arial"/>
              <w:b/>
              <w:bCs/>
              <w:sz w:val="16"/>
              <w:szCs w:val="16"/>
            </w:rPr>
            <w:t>Phone:</w:t>
          </w:r>
        </w:p>
      </w:tc>
    </w:tr>
  </w:tbl>
  <w:p w14:paraId="59A6EB61" w14:textId="77777777" w:rsidR="001B71E2" w:rsidRDefault="001B7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E9402" w14:textId="77777777" w:rsidR="00B825C0" w:rsidRDefault="00B82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407AA" w14:textId="77777777" w:rsidR="00AB7D9A" w:rsidRDefault="00AB7D9A" w:rsidP="009A0300">
      <w:pPr>
        <w:spacing w:after="0" w:line="240" w:lineRule="auto"/>
      </w:pPr>
      <w:r>
        <w:separator/>
      </w:r>
    </w:p>
  </w:footnote>
  <w:footnote w:type="continuationSeparator" w:id="0">
    <w:p w14:paraId="550FD21D" w14:textId="77777777" w:rsidR="00AB7D9A" w:rsidRDefault="00AB7D9A" w:rsidP="009A0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3A11" w14:textId="77777777" w:rsidR="00B825C0" w:rsidRDefault="00B82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8A1A" w14:textId="4E873099" w:rsidR="009A0300" w:rsidRPr="00DB039E" w:rsidRDefault="00B825C0" w:rsidP="009A0300">
    <w:pPr>
      <w:pStyle w:val="Header"/>
      <w:rPr>
        <w:rFonts w:ascii="Arial" w:hAnsi="Arial" w:cs="Arial"/>
        <w:color w:val="AC8D54"/>
        <w:sz w:val="28"/>
        <w:szCs w:val="28"/>
      </w:rPr>
    </w:pPr>
    <w:r w:rsidRPr="00B825C0">
      <w:rPr>
        <w:rFonts w:ascii="Times New Roman" w:eastAsia="Times New Roman" w:hAnsi="Times New Roman" w:cs="Times New Roman"/>
      </w:rPr>
      <w:drawing>
        <wp:anchor distT="0" distB="0" distL="114300" distR="114300" simplePos="0" relativeHeight="251663360" behindDoc="1" locked="0" layoutInCell="1" allowOverlap="1" wp14:anchorId="11920919" wp14:editId="491594FA">
          <wp:simplePos x="0" y="0"/>
          <wp:positionH relativeFrom="column">
            <wp:posOffset>-344805</wp:posOffset>
          </wp:positionH>
          <wp:positionV relativeFrom="paragraph">
            <wp:posOffset>-46355</wp:posOffset>
          </wp:positionV>
          <wp:extent cx="1953260" cy="591185"/>
          <wp:effectExtent l="0" t="0" r="8890" b="0"/>
          <wp:wrapThrough wrapText="bothSides">
            <wp:wrapPolygon edited="0">
              <wp:start x="0" y="0"/>
              <wp:lineTo x="0" y="20881"/>
              <wp:lineTo x="21488" y="20881"/>
              <wp:lineTo x="214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de 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260" cy="591185"/>
                  </a:xfrm>
                  <a:prstGeom prst="rect">
                    <a:avLst/>
                  </a:prstGeom>
                </pic:spPr>
              </pic:pic>
            </a:graphicData>
          </a:graphic>
          <wp14:sizeRelH relativeFrom="page">
            <wp14:pctWidth>0</wp14:pctWidth>
          </wp14:sizeRelH>
          <wp14:sizeRelV relativeFrom="page">
            <wp14:pctHeight>0</wp14:pctHeight>
          </wp14:sizeRelV>
        </wp:anchor>
      </w:drawing>
    </w:r>
    <w:r w:rsidRPr="00B825C0">
      <w:rPr>
        <w:rFonts w:ascii="Times New Roman" w:eastAsia="Times New Roman" w:hAnsi="Times New Roman" w:cs="Times New Roman"/>
      </w:rPr>
      <mc:AlternateContent>
        <mc:Choice Requires="wps">
          <w:drawing>
            <wp:anchor distT="0" distB="0" distL="114300" distR="114300" simplePos="0" relativeHeight="251662336" behindDoc="0" locked="0" layoutInCell="1" allowOverlap="1" wp14:anchorId="7B5FE9E7" wp14:editId="160E9923">
              <wp:simplePos x="0" y="0"/>
              <wp:positionH relativeFrom="column">
                <wp:posOffset>2407138</wp:posOffset>
              </wp:positionH>
              <wp:positionV relativeFrom="paragraph">
                <wp:posOffset>-43766</wp:posOffset>
              </wp:positionV>
              <wp:extent cx="3980424" cy="685240"/>
              <wp:effectExtent l="0" t="0" r="1270" b="635"/>
              <wp:wrapNone/>
              <wp:docPr id="4" name="Text Box 4"/>
              <wp:cNvGraphicFramePr/>
              <a:graphic xmlns:a="http://schemas.openxmlformats.org/drawingml/2006/main">
                <a:graphicData uri="http://schemas.microsoft.com/office/word/2010/wordprocessingShape">
                  <wps:wsp>
                    <wps:cNvSpPr txBox="1"/>
                    <wps:spPr>
                      <a:xfrm>
                        <a:off x="0" y="0"/>
                        <a:ext cx="3980424" cy="685240"/>
                      </a:xfrm>
                      <a:prstGeom prst="rect">
                        <a:avLst/>
                      </a:prstGeom>
                      <a:solidFill>
                        <a:schemeClr val="lt1"/>
                      </a:solidFill>
                      <a:ln w="6350">
                        <a:noFill/>
                      </a:ln>
                    </wps:spPr>
                    <wps:txbx>
                      <w:txbxContent>
                        <w:p w14:paraId="490B77E7" w14:textId="77777777" w:rsidR="00B825C0" w:rsidRPr="002F6CC9" w:rsidRDefault="00B825C0" w:rsidP="00B825C0">
                          <w:pPr>
                            <w:pStyle w:val="Header"/>
                            <w:spacing w:line="276" w:lineRule="auto"/>
                            <w:jc w:val="center"/>
                            <w:rPr>
                              <w:rFonts w:ascii="Arial" w:hAnsi="Arial" w:cs="Arial"/>
                              <w:b/>
                              <w:bCs/>
                              <w:color w:val="000000" w:themeColor="text1"/>
                            </w:rPr>
                          </w:pPr>
                          <w:r w:rsidRPr="002F6CC9">
                            <w:rPr>
                              <w:rFonts w:ascii="Arial" w:hAnsi="Arial" w:cs="Arial"/>
                              <w:b/>
                              <w:bCs/>
                              <w:color w:val="000000" w:themeColor="text1"/>
                            </w:rPr>
                            <w:t xml:space="preserve">Princess </w:t>
                          </w:r>
                          <w:proofErr w:type="spellStart"/>
                          <w:r w:rsidRPr="002F6CC9">
                            <w:rPr>
                              <w:rFonts w:ascii="Arial" w:hAnsi="Arial" w:cs="Arial"/>
                              <w:b/>
                              <w:bCs/>
                              <w:color w:val="000000" w:themeColor="text1"/>
                            </w:rPr>
                            <w:t>Sumaya</w:t>
                          </w:r>
                          <w:proofErr w:type="spellEnd"/>
                          <w:r w:rsidRPr="002F6CC9">
                            <w:rPr>
                              <w:rFonts w:ascii="Arial" w:hAnsi="Arial" w:cs="Arial"/>
                              <w:b/>
                              <w:bCs/>
                              <w:color w:val="000000" w:themeColor="text1"/>
                            </w:rPr>
                            <w:t xml:space="preserve"> University for Technology </w:t>
                          </w:r>
                        </w:p>
                        <w:p w14:paraId="33603027" w14:textId="77777777" w:rsidR="00B825C0" w:rsidRDefault="00B825C0" w:rsidP="00B825C0">
                          <w:pPr>
                            <w:pStyle w:val="Header"/>
                            <w:jc w:val="center"/>
                            <w:rPr>
                              <w:rFonts w:ascii="Arial" w:hAnsi="Arial" w:cs="Arial"/>
                              <w:b/>
                              <w:bCs/>
                              <w:color w:val="7030A0"/>
                              <w:sz w:val="28"/>
                              <w:szCs w:val="28"/>
                            </w:rPr>
                          </w:pPr>
                          <w:r w:rsidRPr="00DB039E">
                            <w:rPr>
                              <w:rFonts w:ascii="Arial" w:hAnsi="Arial" w:cs="Arial"/>
                              <w:b/>
                              <w:bCs/>
                              <w:color w:val="7030A0"/>
                              <w:sz w:val="28"/>
                              <w:szCs w:val="28"/>
                            </w:rPr>
                            <w:t>Institutional Review Board</w:t>
                          </w:r>
                        </w:p>
                        <w:p w14:paraId="0C242874" w14:textId="77777777" w:rsidR="00B825C0" w:rsidRPr="00E53FA8" w:rsidRDefault="00B825C0" w:rsidP="00B825C0">
                          <w:pPr>
                            <w:pStyle w:val="Header"/>
                            <w:jc w:val="center"/>
                            <w:rPr>
                              <w:rFonts w:ascii="Arial" w:hAnsi="Arial" w:cs="Arial"/>
                              <w:b/>
                              <w:bCs/>
                              <w:color w:val="000000" w:themeColor="text1"/>
                              <w:sz w:val="28"/>
                              <w:szCs w:val="28"/>
                            </w:rPr>
                          </w:pPr>
                          <w:r w:rsidRPr="00E53FA8">
                            <w:rPr>
                              <w:rFonts w:ascii="Arial" w:hAnsi="Arial" w:cs="Arial"/>
                              <w:b/>
                              <w:bCs/>
                              <w:color w:val="000000" w:themeColor="text1"/>
                              <w:sz w:val="28"/>
                              <w:szCs w:val="28"/>
                            </w:rPr>
                            <w:t>(PSUT-IRBRESEARCH-</w:t>
                          </w:r>
                          <w:r>
                            <w:rPr>
                              <w:rFonts w:ascii="Arial" w:hAnsi="Arial" w:cs="Arial"/>
                              <w:b/>
                              <w:bCs/>
                              <w:color w:val="000000" w:themeColor="text1"/>
                              <w:sz w:val="28"/>
                              <w:szCs w:val="28"/>
                            </w:rPr>
                            <w:t>P1</w:t>
                          </w:r>
                          <w:r w:rsidRPr="00E53FA8">
                            <w:rPr>
                              <w:rFonts w:ascii="Arial" w:hAnsi="Arial" w:cs="Arial"/>
                              <w:b/>
                              <w:bCs/>
                              <w:color w:val="000000" w:themeColor="text1"/>
                              <w:sz w:val="28"/>
                              <w:szCs w:val="28"/>
                            </w:rPr>
                            <w:t>)</w:t>
                          </w:r>
                        </w:p>
                        <w:p w14:paraId="0D105455" w14:textId="77777777" w:rsidR="00B825C0" w:rsidRPr="00E53FA8" w:rsidRDefault="00B825C0" w:rsidP="00B825C0">
                          <w:pPr>
                            <w:pStyle w:val="Header"/>
                            <w:spacing w:line="276" w:lineRule="auto"/>
                            <w:jc w:val="center"/>
                            <w:rPr>
                              <w:rFonts w:ascii="Arial" w:hAnsi="Arial" w:cs="Arial"/>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9.55pt;margin-top:-3.45pt;width:313.4pt;height:5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" fillcolor="white [3201]" stroked="f" strokeweight=".5pt">
              <v:textbox>
                <w:txbxContent>
                  <w:p w14:paraId="490B77E7" w14:textId="77777777" w:rsidR="00B825C0" w:rsidRPr="002F6CC9" w:rsidRDefault="00B825C0" w:rsidP="00B825C0">
                    <w:pPr>
                      <w:pStyle w:val="Header"/>
                      <w:spacing w:line="276" w:lineRule="auto"/>
                      <w:jc w:val="center"/>
                      <w:rPr>
                        <w:rFonts w:ascii="Arial" w:hAnsi="Arial" w:cs="Arial"/>
                        <w:b/>
                        <w:bCs/>
                        <w:color w:val="000000" w:themeColor="text1"/>
                      </w:rPr>
                    </w:pPr>
                    <w:r w:rsidRPr="002F6CC9">
                      <w:rPr>
                        <w:rFonts w:ascii="Arial" w:hAnsi="Arial" w:cs="Arial"/>
                        <w:b/>
                        <w:bCs/>
                        <w:color w:val="000000" w:themeColor="text1"/>
                      </w:rPr>
                      <w:t xml:space="preserve">Princess </w:t>
                    </w:r>
                    <w:proofErr w:type="spellStart"/>
                    <w:r w:rsidRPr="002F6CC9">
                      <w:rPr>
                        <w:rFonts w:ascii="Arial" w:hAnsi="Arial" w:cs="Arial"/>
                        <w:b/>
                        <w:bCs/>
                        <w:color w:val="000000" w:themeColor="text1"/>
                      </w:rPr>
                      <w:t>Sumaya</w:t>
                    </w:r>
                    <w:proofErr w:type="spellEnd"/>
                    <w:r w:rsidRPr="002F6CC9">
                      <w:rPr>
                        <w:rFonts w:ascii="Arial" w:hAnsi="Arial" w:cs="Arial"/>
                        <w:b/>
                        <w:bCs/>
                        <w:color w:val="000000" w:themeColor="text1"/>
                      </w:rPr>
                      <w:t xml:space="preserve"> University for Technology </w:t>
                    </w:r>
                  </w:p>
                  <w:p w14:paraId="33603027" w14:textId="77777777" w:rsidR="00B825C0" w:rsidRDefault="00B825C0" w:rsidP="00B825C0">
                    <w:pPr>
                      <w:pStyle w:val="Header"/>
                      <w:jc w:val="center"/>
                      <w:rPr>
                        <w:rFonts w:ascii="Arial" w:hAnsi="Arial" w:cs="Arial"/>
                        <w:b/>
                        <w:bCs/>
                        <w:color w:val="7030A0"/>
                        <w:sz w:val="28"/>
                        <w:szCs w:val="28"/>
                      </w:rPr>
                    </w:pPr>
                    <w:r w:rsidRPr="00DB039E">
                      <w:rPr>
                        <w:rFonts w:ascii="Arial" w:hAnsi="Arial" w:cs="Arial"/>
                        <w:b/>
                        <w:bCs/>
                        <w:color w:val="7030A0"/>
                        <w:sz w:val="28"/>
                        <w:szCs w:val="28"/>
                      </w:rPr>
                      <w:t>Institutional Review Board</w:t>
                    </w:r>
                  </w:p>
                  <w:p w14:paraId="0C242874" w14:textId="77777777" w:rsidR="00B825C0" w:rsidRPr="00E53FA8" w:rsidRDefault="00B825C0" w:rsidP="00B825C0">
                    <w:pPr>
                      <w:pStyle w:val="Header"/>
                      <w:jc w:val="center"/>
                      <w:rPr>
                        <w:rFonts w:ascii="Arial" w:hAnsi="Arial" w:cs="Arial"/>
                        <w:b/>
                        <w:bCs/>
                        <w:color w:val="000000" w:themeColor="text1"/>
                        <w:sz w:val="28"/>
                        <w:szCs w:val="28"/>
                      </w:rPr>
                    </w:pPr>
                    <w:r w:rsidRPr="00E53FA8">
                      <w:rPr>
                        <w:rFonts w:ascii="Arial" w:hAnsi="Arial" w:cs="Arial"/>
                        <w:b/>
                        <w:bCs/>
                        <w:color w:val="000000" w:themeColor="text1"/>
                        <w:sz w:val="28"/>
                        <w:szCs w:val="28"/>
                      </w:rPr>
                      <w:t>(PSUT-IRBRESEARCH-</w:t>
                    </w:r>
                    <w:r>
                      <w:rPr>
                        <w:rFonts w:ascii="Arial" w:hAnsi="Arial" w:cs="Arial"/>
                        <w:b/>
                        <w:bCs/>
                        <w:color w:val="000000" w:themeColor="text1"/>
                        <w:sz w:val="28"/>
                        <w:szCs w:val="28"/>
                      </w:rPr>
                      <w:t>P1</w:t>
                    </w:r>
                    <w:r w:rsidRPr="00E53FA8">
                      <w:rPr>
                        <w:rFonts w:ascii="Arial" w:hAnsi="Arial" w:cs="Arial"/>
                        <w:b/>
                        <w:bCs/>
                        <w:color w:val="000000" w:themeColor="text1"/>
                        <w:sz w:val="28"/>
                        <w:szCs w:val="28"/>
                      </w:rPr>
                      <w:t>)</w:t>
                    </w:r>
                  </w:p>
                  <w:p w14:paraId="0D105455" w14:textId="77777777" w:rsidR="00B825C0" w:rsidRPr="00E53FA8" w:rsidRDefault="00B825C0" w:rsidP="00B825C0">
                    <w:pPr>
                      <w:pStyle w:val="Header"/>
                      <w:spacing w:line="276" w:lineRule="auto"/>
                      <w:jc w:val="center"/>
                      <w:rPr>
                        <w:rFonts w:ascii="Arial" w:hAnsi="Arial" w:cs="Arial"/>
                        <w:b/>
                        <w:bCs/>
                        <w:color w:val="000000" w:themeColor="text1"/>
                        <w:sz w:val="28"/>
                        <w:szCs w:val="28"/>
                      </w:rPr>
                    </w:pPr>
                  </w:p>
                </w:txbxContent>
              </v:textbox>
            </v:shape>
          </w:pict>
        </mc:Fallback>
      </mc:AlternateContent>
    </w:r>
    <w:r w:rsidR="009A0300" w:rsidRPr="00E0399B">
      <w:rPr>
        <w:rFonts w:ascii="Times New Roman" w:eastAsia="Times New Roman" w:hAnsi="Times New Roman" w:cs="Times New Roman"/>
      </w:rPr>
      <w:fldChar w:fldCharType="begin"/>
    </w:r>
    <w:r w:rsidR="009A0300" w:rsidRPr="00E0399B">
      <w:rPr>
        <w:rFonts w:ascii="Times New Roman" w:eastAsia="Times New Roman" w:hAnsi="Times New Roman" w:cs="Times New Roman"/>
      </w:rPr>
      <w:instrText xml:space="preserve"> INCLUDEPICTURE "/var/folders/77/4qscrvvs66x0kwtf1jz_y69r0000gp/T/com.microsoft.Word/WebArchiveCopyPasteTempFiles/qAGEYtH8kzrUH5ArLn_jnmBXvCQlBsRU8oKk-h4D_QyziR1C0gUT0ev8JxcKFrBYP6k5ycY9=w16383" \* MERGEFORMATINET </w:instrText>
    </w:r>
    <w:r w:rsidR="009A0300" w:rsidRPr="00E0399B">
      <w:rPr>
        <w:rFonts w:ascii="Times New Roman" w:eastAsia="Times New Roman" w:hAnsi="Times New Roman" w:cs="Times New Roman"/>
      </w:rPr>
      <w:fldChar w:fldCharType="separate"/>
    </w:r>
    <w:r w:rsidR="009A0300" w:rsidRPr="00E0399B">
      <w:rPr>
        <w:rFonts w:ascii="Times New Roman" w:eastAsia="Times New Roman" w:hAnsi="Times New Roman" w:cs="Times New Roman"/>
      </w:rPr>
      <w:fldChar w:fldCharType="end"/>
    </w:r>
  </w:p>
  <w:p w14:paraId="5CC0FA59" w14:textId="77777777" w:rsidR="009A0300" w:rsidRDefault="009A0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2565E" w14:textId="77777777" w:rsidR="00B825C0" w:rsidRDefault="00B82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2C93"/>
    <w:multiLevelType w:val="hybridMultilevel"/>
    <w:tmpl w:val="5EA682A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0C2658"/>
    <w:multiLevelType w:val="hybridMultilevel"/>
    <w:tmpl w:val="3E269B0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96A8C"/>
    <w:multiLevelType w:val="hybridMultilevel"/>
    <w:tmpl w:val="B870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E41E6"/>
    <w:multiLevelType w:val="hybridMultilevel"/>
    <w:tmpl w:val="A918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D2A7B"/>
    <w:multiLevelType w:val="hybridMultilevel"/>
    <w:tmpl w:val="C986943A"/>
    <w:lvl w:ilvl="0" w:tplc="04464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D13A4"/>
    <w:multiLevelType w:val="hybridMultilevel"/>
    <w:tmpl w:val="390010A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2771A7"/>
    <w:multiLevelType w:val="hybridMultilevel"/>
    <w:tmpl w:val="A664F5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D30052"/>
    <w:multiLevelType w:val="hybridMultilevel"/>
    <w:tmpl w:val="3E269B0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50CCE"/>
    <w:multiLevelType w:val="hybridMultilevel"/>
    <w:tmpl w:val="3E269B0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C46C5"/>
    <w:multiLevelType w:val="hybridMultilevel"/>
    <w:tmpl w:val="2A740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3F3E7C"/>
    <w:multiLevelType w:val="hybridMultilevel"/>
    <w:tmpl w:val="8D0A3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065130"/>
    <w:multiLevelType w:val="multilevel"/>
    <w:tmpl w:val="BE64A486"/>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lowerLetter"/>
      <w:lvlText w:val="%2)"/>
      <w:lvlJc w:val="left"/>
      <w:pPr>
        <w:tabs>
          <w:tab w:val="num" w:pos="720"/>
        </w:tabs>
        <w:ind w:left="720" w:hanging="360"/>
      </w:pPr>
      <w:rPr>
        <w:b w:val="0"/>
        <w:bCs w:val="0"/>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CFD4B32"/>
    <w:multiLevelType w:val="hybridMultilevel"/>
    <w:tmpl w:val="EA94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4"/>
  </w:num>
  <w:num w:numId="5">
    <w:abstractNumId w:val="6"/>
  </w:num>
  <w:num w:numId="6">
    <w:abstractNumId w:val="7"/>
  </w:num>
  <w:num w:numId="7">
    <w:abstractNumId w:val="1"/>
  </w:num>
  <w:num w:numId="8">
    <w:abstractNumId w:val="8"/>
  </w:num>
  <w:num w:numId="9">
    <w:abstractNumId w:val="10"/>
  </w:num>
  <w:num w:numId="10">
    <w:abstractNumId w:val="9"/>
  </w:num>
  <w:num w:numId="11">
    <w:abstractNumId w:val="2"/>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62"/>
    <w:rsid w:val="00150554"/>
    <w:rsid w:val="0019730F"/>
    <w:rsid w:val="001B164E"/>
    <w:rsid w:val="001B71E2"/>
    <w:rsid w:val="00231BF9"/>
    <w:rsid w:val="002965D3"/>
    <w:rsid w:val="002C5D35"/>
    <w:rsid w:val="002E35DA"/>
    <w:rsid w:val="00393884"/>
    <w:rsid w:val="003E5BDB"/>
    <w:rsid w:val="00416972"/>
    <w:rsid w:val="00441B05"/>
    <w:rsid w:val="00464962"/>
    <w:rsid w:val="004A0587"/>
    <w:rsid w:val="00503B5A"/>
    <w:rsid w:val="005662D8"/>
    <w:rsid w:val="005C3873"/>
    <w:rsid w:val="00676FF2"/>
    <w:rsid w:val="006921DB"/>
    <w:rsid w:val="006926A0"/>
    <w:rsid w:val="006B1046"/>
    <w:rsid w:val="00755B1E"/>
    <w:rsid w:val="00785AB5"/>
    <w:rsid w:val="007C2895"/>
    <w:rsid w:val="009A0300"/>
    <w:rsid w:val="00A0090F"/>
    <w:rsid w:val="00A0135E"/>
    <w:rsid w:val="00A75A3A"/>
    <w:rsid w:val="00A808ED"/>
    <w:rsid w:val="00AB7D9A"/>
    <w:rsid w:val="00B825C0"/>
    <w:rsid w:val="00B96AB0"/>
    <w:rsid w:val="00C76B68"/>
    <w:rsid w:val="00CB45D8"/>
    <w:rsid w:val="00CF4373"/>
    <w:rsid w:val="00D60C44"/>
    <w:rsid w:val="00DB50B7"/>
    <w:rsid w:val="00E02FDF"/>
    <w:rsid w:val="00E53FA8"/>
    <w:rsid w:val="00F04F0A"/>
    <w:rsid w:val="00F67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7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962"/>
    <w:rPr>
      <w:color w:val="0563C1" w:themeColor="hyperlink"/>
      <w:u w:val="single"/>
    </w:rPr>
  </w:style>
  <w:style w:type="character" w:customStyle="1" w:styleId="UnresolvedMention">
    <w:name w:val="Unresolved Mention"/>
    <w:basedOn w:val="DefaultParagraphFont"/>
    <w:uiPriority w:val="99"/>
    <w:semiHidden/>
    <w:unhideWhenUsed/>
    <w:rsid w:val="00464962"/>
    <w:rPr>
      <w:color w:val="808080"/>
      <w:shd w:val="clear" w:color="auto" w:fill="E6E6E6"/>
    </w:rPr>
  </w:style>
  <w:style w:type="paragraph" w:styleId="Header">
    <w:name w:val="header"/>
    <w:basedOn w:val="Normal"/>
    <w:link w:val="HeaderChar"/>
    <w:uiPriority w:val="99"/>
    <w:unhideWhenUsed/>
    <w:rsid w:val="009A0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300"/>
  </w:style>
  <w:style w:type="paragraph" w:styleId="Footer">
    <w:name w:val="footer"/>
    <w:basedOn w:val="Normal"/>
    <w:link w:val="FooterChar"/>
    <w:uiPriority w:val="99"/>
    <w:unhideWhenUsed/>
    <w:rsid w:val="009A0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300"/>
  </w:style>
  <w:style w:type="table" w:styleId="TableGrid">
    <w:name w:val="Table Grid"/>
    <w:basedOn w:val="TableNormal"/>
    <w:uiPriority w:val="59"/>
    <w:rsid w:val="009A030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uiPriority w:val="99"/>
    <w:rsid w:val="009A030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B96AB0"/>
    <w:pPr>
      <w:ind w:left="720"/>
      <w:contextualSpacing/>
    </w:pPr>
  </w:style>
  <w:style w:type="character" w:styleId="FollowedHyperlink">
    <w:name w:val="FollowedHyperlink"/>
    <w:basedOn w:val="DefaultParagraphFont"/>
    <w:uiPriority w:val="99"/>
    <w:semiHidden/>
    <w:unhideWhenUsed/>
    <w:rsid w:val="00A808ED"/>
    <w:rPr>
      <w:color w:val="954F72" w:themeColor="followedHyperlink"/>
      <w:u w:val="single"/>
    </w:rPr>
  </w:style>
  <w:style w:type="paragraph" w:styleId="BalloonText">
    <w:name w:val="Balloon Text"/>
    <w:basedOn w:val="Normal"/>
    <w:link w:val="BalloonTextChar"/>
    <w:uiPriority w:val="99"/>
    <w:semiHidden/>
    <w:unhideWhenUsed/>
    <w:rsid w:val="00B82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962"/>
    <w:rPr>
      <w:color w:val="0563C1" w:themeColor="hyperlink"/>
      <w:u w:val="single"/>
    </w:rPr>
  </w:style>
  <w:style w:type="character" w:customStyle="1" w:styleId="UnresolvedMention">
    <w:name w:val="Unresolved Mention"/>
    <w:basedOn w:val="DefaultParagraphFont"/>
    <w:uiPriority w:val="99"/>
    <w:semiHidden/>
    <w:unhideWhenUsed/>
    <w:rsid w:val="00464962"/>
    <w:rPr>
      <w:color w:val="808080"/>
      <w:shd w:val="clear" w:color="auto" w:fill="E6E6E6"/>
    </w:rPr>
  </w:style>
  <w:style w:type="paragraph" w:styleId="Header">
    <w:name w:val="header"/>
    <w:basedOn w:val="Normal"/>
    <w:link w:val="HeaderChar"/>
    <w:uiPriority w:val="99"/>
    <w:unhideWhenUsed/>
    <w:rsid w:val="009A0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300"/>
  </w:style>
  <w:style w:type="paragraph" w:styleId="Footer">
    <w:name w:val="footer"/>
    <w:basedOn w:val="Normal"/>
    <w:link w:val="FooterChar"/>
    <w:uiPriority w:val="99"/>
    <w:unhideWhenUsed/>
    <w:rsid w:val="009A0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300"/>
  </w:style>
  <w:style w:type="table" w:styleId="TableGrid">
    <w:name w:val="Table Grid"/>
    <w:basedOn w:val="TableNormal"/>
    <w:uiPriority w:val="59"/>
    <w:rsid w:val="009A030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uiPriority w:val="99"/>
    <w:rsid w:val="009A030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B96AB0"/>
    <w:pPr>
      <w:ind w:left="720"/>
      <w:contextualSpacing/>
    </w:pPr>
  </w:style>
  <w:style w:type="character" w:styleId="FollowedHyperlink">
    <w:name w:val="FollowedHyperlink"/>
    <w:basedOn w:val="DefaultParagraphFont"/>
    <w:uiPriority w:val="99"/>
    <w:semiHidden/>
    <w:unhideWhenUsed/>
    <w:rsid w:val="00A808ED"/>
    <w:rPr>
      <w:color w:val="954F72" w:themeColor="followedHyperlink"/>
      <w:u w:val="single"/>
    </w:rPr>
  </w:style>
  <w:style w:type="paragraph" w:styleId="BalloonText">
    <w:name w:val="Balloon Text"/>
    <w:basedOn w:val="Normal"/>
    <w:link w:val="BalloonTextChar"/>
    <w:uiPriority w:val="99"/>
    <w:semiHidden/>
    <w:unhideWhenUsed/>
    <w:rsid w:val="00B82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rive.google.com/file/d/1MsKaixuLRew_gykiq9sz44xr5n4rlPiO/view?usp=shar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5Rr_9P2f2EuL7F2-_OeI2cy8QN5mvJPA/view?usp=shar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rive.google.com/file/d/1QIXcHAnjJebcuRF8JwNnWRqdNE5inUN4/vie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file/d/13p7LuZbvtubkNvVxyu2-DrQdDaWMSSrq/view?usp=sharin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5254C-CA7E-4B3E-9824-A2F80AF2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Halaseh</dc:creator>
  <cp:keywords/>
  <dc:description/>
  <cp:lastModifiedBy>omen</cp:lastModifiedBy>
  <cp:revision>6</cp:revision>
  <dcterms:created xsi:type="dcterms:W3CDTF">2021-02-16T15:25:00Z</dcterms:created>
  <dcterms:modified xsi:type="dcterms:W3CDTF">2021-11-07T18:08:00Z</dcterms:modified>
</cp:coreProperties>
</file>